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501414" w14:textId="452E133C" w:rsidR="00AA28AA" w:rsidRDefault="004909F6" w:rsidP="00AA28A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 wp14:anchorId="2A5701B4" wp14:editId="20644B33">
            <wp:extent cx="9611360" cy="6983856"/>
            <wp:effectExtent l="0" t="0" r="8890" b="7620"/>
            <wp:docPr id="1" name="Рисунок 1" descr="C:\Users\olga\Desktop\Инд.проект-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Инд.проект-т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8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AF85F47" w14:textId="663250BB" w:rsidR="008A7ECB" w:rsidRPr="00B40963" w:rsidRDefault="002847CD" w:rsidP="00FE2CC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14:paraId="2AF85F48" w14:textId="77777777" w:rsidR="00A5542F" w:rsidRPr="00B40963" w:rsidRDefault="00A5542F" w:rsidP="00E9679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F85F49" w14:textId="59E5A753" w:rsidR="008A7ECB" w:rsidRPr="00B40963" w:rsidRDefault="00556FE5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Рабочая программа учебного курса «Индивидуальный проект» </w:t>
      </w:r>
      <w:r w:rsidR="008A7ECB" w:rsidRPr="00B40963">
        <w:rPr>
          <w:rFonts w:ascii="Times New Roman" w:hAnsi="Times New Roman" w:cs="Times New Roman"/>
          <w:sz w:val="20"/>
          <w:szCs w:val="20"/>
        </w:rPr>
        <w:t>составлена на основе Федерального Закона «Об образовании в РФ» от 29.12.2012 г. ФЗ-№ 273, Федерального государственного образовательного стандарта</w:t>
      </w:r>
      <w:r w:rsidR="00C21479" w:rsidRPr="00B40963">
        <w:rPr>
          <w:rFonts w:ascii="Times New Roman" w:hAnsi="Times New Roman" w:cs="Times New Roman"/>
          <w:sz w:val="20"/>
          <w:szCs w:val="20"/>
        </w:rPr>
        <w:t xml:space="preserve"> </w:t>
      </w:r>
      <w:r w:rsidR="008A7ECB" w:rsidRPr="00B40963">
        <w:rPr>
          <w:rFonts w:ascii="Times New Roman" w:hAnsi="Times New Roman" w:cs="Times New Roman"/>
          <w:sz w:val="20"/>
          <w:szCs w:val="20"/>
        </w:rPr>
        <w:t xml:space="preserve">среднего общего образования (утвержден приказом Министерства образования и науки РФ № 413 от 17 мая 2012 года); </w:t>
      </w:r>
      <w:proofErr w:type="gramStart"/>
      <w:r w:rsidR="008A7ECB" w:rsidRPr="00B40963">
        <w:rPr>
          <w:rFonts w:ascii="Times New Roman" w:hAnsi="Times New Roman" w:cs="Times New Roman"/>
          <w:sz w:val="20"/>
          <w:szCs w:val="20"/>
        </w:rPr>
        <w:t xml:space="preserve">базисного и примерных учебных планов для образовательных учреждений РТ, реализующих программы начального общего и основного общего образования, утвержденных приказом </w:t>
      </w:r>
      <w:proofErr w:type="spellStart"/>
      <w:r w:rsidR="008A7ECB" w:rsidRPr="00B40963">
        <w:rPr>
          <w:rFonts w:ascii="Times New Roman" w:hAnsi="Times New Roman" w:cs="Times New Roman"/>
          <w:sz w:val="20"/>
          <w:szCs w:val="20"/>
        </w:rPr>
        <w:t>МОиН</w:t>
      </w:r>
      <w:proofErr w:type="spellEnd"/>
      <w:r w:rsidR="008A7ECB" w:rsidRPr="00B40963">
        <w:rPr>
          <w:rFonts w:ascii="Times New Roman" w:hAnsi="Times New Roman" w:cs="Times New Roman"/>
          <w:sz w:val="20"/>
          <w:szCs w:val="20"/>
        </w:rPr>
        <w:t xml:space="preserve"> РТ от 10.07.2012 №4165/12, в соответствии с учебным планом и образовательной программой МАОУ «Гимназия №139 – Центр образования» Приво</w:t>
      </w:r>
      <w:r w:rsidR="007F387F" w:rsidRPr="00B40963">
        <w:rPr>
          <w:rFonts w:ascii="Times New Roman" w:hAnsi="Times New Roman" w:cs="Times New Roman"/>
          <w:sz w:val="20"/>
          <w:szCs w:val="20"/>
        </w:rPr>
        <w:t xml:space="preserve">лжского района г. Казани на </w:t>
      </w:r>
      <w:r w:rsidR="00B40963">
        <w:rPr>
          <w:rFonts w:ascii="Times New Roman" w:hAnsi="Times New Roman" w:cs="Times New Roman"/>
          <w:sz w:val="20"/>
          <w:szCs w:val="20"/>
        </w:rPr>
        <w:t>202</w:t>
      </w:r>
      <w:r w:rsidR="004909F6">
        <w:rPr>
          <w:rFonts w:ascii="Times New Roman" w:hAnsi="Times New Roman" w:cs="Times New Roman"/>
          <w:sz w:val="20"/>
          <w:szCs w:val="20"/>
        </w:rPr>
        <w:t>3</w:t>
      </w:r>
      <w:r w:rsidR="00B40963">
        <w:rPr>
          <w:rFonts w:ascii="Times New Roman" w:hAnsi="Times New Roman" w:cs="Times New Roman"/>
          <w:sz w:val="20"/>
          <w:szCs w:val="20"/>
        </w:rPr>
        <w:t>-202</w:t>
      </w:r>
      <w:r w:rsidR="004909F6">
        <w:rPr>
          <w:rFonts w:ascii="Times New Roman" w:hAnsi="Times New Roman" w:cs="Times New Roman"/>
          <w:sz w:val="20"/>
          <w:szCs w:val="20"/>
        </w:rPr>
        <w:t>4</w:t>
      </w:r>
      <w:r w:rsidR="009109A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109A8">
        <w:rPr>
          <w:rFonts w:ascii="Times New Roman" w:hAnsi="Times New Roman" w:cs="Times New Roman"/>
          <w:sz w:val="20"/>
          <w:szCs w:val="20"/>
        </w:rPr>
        <w:t>уч.г</w:t>
      </w:r>
      <w:proofErr w:type="spellEnd"/>
      <w:r w:rsidR="009109A8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14:paraId="2AF85F4A" w14:textId="77777777" w:rsidR="001537D1" w:rsidRPr="00B40963" w:rsidRDefault="001537D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5F4B" w14:textId="77777777" w:rsidR="001537D1" w:rsidRPr="00B40963" w:rsidRDefault="001537D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Индивидуальный проект представляет собой особую форму организации деятельности обучающихся (учебное исследование или учебный проект). 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 </w:t>
      </w:r>
    </w:p>
    <w:p w14:paraId="2AF85F4C" w14:textId="77777777" w:rsidR="001537D1" w:rsidRPr="00B40963" w:rsidRDefault="001537D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Результаты выполнения индивидуального проекта должны отражать: сформированность навыков коммуникативной, учебно-исследовательской деятельности, критического мышления; способность к инновационной, аналитической, творческой, интеллектуальной деятельности; 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25 областей;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Индивидуальный проект выполняется обучающимся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2AF85F4E" w14:textId="1B20FAD8" w:rsidR="00853D61" w:rsidRPr="00B40963" w:rsidRDefault="00853D61" w:rsidP="002C7AA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Рабочая программа курса “Индивидуальный проект ” рассчитана на 3</w:t>
      </w:r>
      <w:r w:rsidR="002C7AAF">
        <w:rPr>
          <w:rFonts w:ascii="Times New Roman" w:hAnsi="Times New Roman" w:cs="Times New Roman"/>
          <w:sz w:val="20"/>
          <w:szCs w:val="20"/>
        </w:rPr>
        <w:t>4</w:t>
      </w:r>
      <w:r w:rsidRPr="00B40963">
        <w:rPr>
          <w:rFonts w:ascii="Times New Roman" w:hAnsi="Times New Roman" w:cs="Times New Roman"/>
          <w:sz w:val="20"/>
          <w:szCs w:val="20"/>
        </w:rPr>
        <w:t xml:space="preserve"> час</w:t>
      </w:r>
      <w:r w:rsidR="002C7AAF">
        <w:rPr>
          <w:rFonts w:ascii="Times New Roman" w:hAnsi="Times New Roman" w:cs="Times New Roman"/>
          <w:sz w:val="20"/>
          <w:szCs w:val="20"/>
        </w:rPr>
        <w:t>а</w:t>
      </w:r>
      <w:r w:rsidRPr="00B40963">
        <w:rPr>
          <w:rFonts w:ascii="Times New Roman" w:hAnsi="Times New Roman" w:cs="Times New Roman"/>
          <w:sz w:val="20"/>
          <w:szCs w:val="20"/>
        </w:rPr>
        <w:t xml:space="preserve"> в 10-м классе и 34 часа в 11 классе из расчета 1 час в неделю, однако этим работа учащихся не ограничивается - в связи со спецификой данного вида деятельности ученики осуществляют учебную деятельность самостоятельно. </w:t>
      </w:r>
    </w:p>
    <w:p w14:paraId="2AF85F4F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Цель курса:</w:t>
      </w:r>
      <w:r w:rsidRPr="00B40963">
        <w:rPr>
          <w:rFonts w:ascii="Times New Roman" w:hAnsi="Times New Roman" w:cs="Times New Roman"/>
          <w:sz w:val="20"/>
          <w:szCs w:val="20"/>
        </w:rPr>
        <w:t xml:space="preserve"> формирование навыков разработки, реализации и общественной презентации обучающимися результатов исследования индивидуального проекта, направленного на решение научной, личностно и</w:t>
      </w:r>
      <w:r w:rsidR="001770AF" w:rsidRPr="00B40963">
        <w:rPr>
          <w:rFonts w:ascii="Times New Roman" w:hAnsi="Times New Roman" w:cs="Times New Roman"/>
          <w:sz w:val="20"/>
          <w:szCs w:val="20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(или) социально значимой проблемы.</w:t>
      </w:r>
    </w:p>
    <w:p w14:paraId="2AF85F50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Задачи курса:</w:t>
      </w:r>
    </w:p>
    <w:p w14:paraId="2AF85F51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реализация требований Стандарта к личностным и метапредметным результатам освоения основной образовательной программы;</w:t>
      </w:r>
    </w:p>
    <w:p w14:paraId="2AF85F52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формирование у обучающихся системных представлений и опыта применения методов, технологий и форм организации проектной и учебно-исследовательской деятельности для достижения практико-ориентированных результатов образования;</w:t>
      </w:r>
    </w:p>
    <w:p w14:paraId="2AF85F53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повышение эффективности освоения обучающимися основной образовательной программы, а также усвоения знаний и учебных действий.</w:t>
      </w:r>
    </w:p>
    <w:p w14:paraId="2AF85F54" w14:textId="77777777" w:rsidR="00A87CC3" w:rsidRPr="00B40963" w:rsidRDefault="00A87CC3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AF85F55" w14:textId="77777777" w:rsidR="00A87CC3" w:rsidRPr="00B40963" w:rsidRDefault="00A87CC3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Планируемые результаты освоения курса</w:t>
      </w:r>
    </w:p>
    <w:p w14:paraId="2AF85F56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В результате прохождения курса на уровне среднего общего образования у учащихся будут достигнуты следующие результаты:</w:t>
      </w:r>
    </w:p>
    <w:p w14:paraId="2AF85F57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b/>
          <w:i/>
          <w:sz w:val="20"/>
          <w:szCs w:val="20"/>
        </w:rPr>
        <w:t>Личностные</w:t>
      </w:r>
      <w:r w:rsidRPr="00B40963">
        <w:rPr>
          <w:rFonts w:ascii="Times New Roman" w:hAnsi="Times New Roman" w:cs="Times New Roman"/>
          <w:i/>
          <w:sz w:val="20"/>
          <w:szCs w:val="20"/>
        </w:rPr>
        <w:t xml:space="preserve"> результаты: </w:t>
      </w:r>
    </w:p>
    <w:p w14:paraId="2AF85F58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-уважение к своему народу, гордости за свой край, свою Родину, уважение государственных символов (герб, флаг, гимн);</w:t>
      </w:r>
    </w:p>
    <w:p w14:paraId="2AF85F59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14:paraId="2AF85F5A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14:paraId="2AF85F5B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-толерантное сознание и поведение в 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 </w:t>
      </w:r>
    </w:p>
    <w:p w14:paraId="2AF85F5C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-навыки сотрудничества со сверстниками, детьми младшего возраста, взрослыми в образовательной, общественно полезной,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учебноисследовательской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, проектной и других видах деятельности; </w:t>
      </w:r>
    </w:p>
    <w:p w14:paraId="2AF85F5D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14:paraId="2AF85F5E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-эстетическое отношение к миру, включая эстетику быта, научного и технического творчества, спорта, общественных отношений;</w:t>
      </w:r>
    </w:p>
    <w:p w14:paraId="2AF85F5F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lastRenderedPageBreak/>
        <w:t xml:space="preserve">-принятие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</w:t>
      </w:r>
    </w:p>
    <w:p w14:paraId="2AF85F60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 </w:t>
      </w:r>
    </w:p>
    <w:p w14:paraId="2AF85F61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 проблем; </w:t>
      </w:r>
    </w:p>
    <w:p w14:paraId="2AF85F62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деятельности.</w:t>
      </w:r>
    </w:p>
    <w:p w14:paraId="2AF85F63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b/>
          <w:i/>
          <w:sz w:val="20"/>
          <w:szCs w:val="20"/>
        </w:rPr>
        <w:t>Метапредметные</w:t>
      </w:r>
      <w:r w:rsidRPr="00B40963">
        <w:rPr>
          <w:rFonts w:ascii="Times New Roman" w:hAnsi="Times New Roman" w:cs="Times New Roman"/>
          <w:i/>
          <w:sz w:val="20"/>
          <w:szCs w:val="20"/>
        </w:rPr>
        <w:t xml:space="preserve"> результаты:</w:t>
      </w:r>
    </w:p>
    <w:p w14:paraId="2AF85F64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14:paraId="2AF85F65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14:paraId="2AF85F66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14:paraId="2AF85F67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-готовность и способность к самостоятельной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информационнопознавательной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14:paraId="2AF85F68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14:paraId="2AF85F69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-умение определять назначение и функции различных социальных институтов; </w:t>
      </w:r>
    </w:p>
    <w:p w14:paraId="2AF85F6A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14:paraId="2AF85F6B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14:paraId="2AF85F6C" w14:textId="77777777" w:rsidR="00E96797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-владение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2AF85F6D" w14:textId="77777777" w:rsidR="00853D61" w:rsidRPr="00B40963" w:rsidRDefault="00E96797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b/>
          <w:i/>
          <w:sz w:val="20"/>
          <w:szCs w:val="20"/>
        </w:rPr>
        <w:t>П</w:t>
      </w:r>
      <w:r w:rsidR="00853D61" w:rsidRPr="00B40963">
        <w:rPr>
          <w:rFonts w:ascii="Times New Roman" w:hAnsi="Times New Roman" w:cs="Times New Roman"/>
          <w:b/>
          <w:i/>
          <w:sz w:val="20"/>
          <w:szCs w:val="20"/>
        </w:rPr>
        <w:t>редметные</w:t>
      </w:r>
      <w:r w:rsidR="00853D61" w:rsidRPr="00B40963">
        <w:rPr>
          <w:rFonts w:ascii="Times New Roman" w:hAnsi="Times New Roman" w:cs="Times New Roman"/>
          <w:i/>
          <w:sz w:val="20"/>
          <w:szCs w:val="20"/>
        </w:rPr>
        <w:t xml:space="preserve"> результаты</w:t>
      </w:r>
      <w:r w:rsidR="00853D61" w:rsidRPr="00B40963">
        <w:rPr>
          <w:rFonts w:ascii="Times New Roman" w:hAnsi="Times New Roman" w:cs="Times New Roman"/>
          <w:sz w:val="20"/>
          <w:szCs w:val="20"/>
        </w:rPr>
        <w:t>:</w:t>
      </w:r>
    </w:p>
    <w:p w14:paraId="2AF85F6E" w14:textId="77777777" w:rsidR="00853D61" w:rsidRPr="00B40963" w:rsidRDefault="00853D6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i/>
          <w:sz w:val="20"/>
          <w:szCs w:val="20"/>
        </w:rPr>
        <w:t>Учащийся научится:</w:t>
      </w:r>
    </w:p>
    <w:p w14:paraId="2AF85F6F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давать определения понятиям: проблема, позиция, проект, проектирование, исследование, конструирование, планирование, технология ресурс проекта, риски проекта, техносфера, гипотеза, предмет и объект исследования, метод исследования, экспертное знание;</w:t>
      </w:r>
    </w:p>
    <w:p w14:paraId="2AF85F70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раскрывать этапы цикла проекта;</w:t>
      </w:r>
    </w:p>
    <w:p w14:paraId="2AF85F71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 самостоятельно применять приобретённые знания в проектной деятельности при решении различных задач с использованием знаний</w:t>
      </w:r>
    </w:p>
    <w:p w14:paraId="2AF85F72" w14:textId="77777777" w:rsidR="00853D61" w:rsidRPr="00B40963" w:rsidRDefault="00853D6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одного или нескольких учебных предметов или предметных областей;</w:t>
      </w:r>
    </w:p>
    <w:p w14:paraId="2AF85F73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пользоваться методами поиска, анализа и использования научной информации;</w:t>
      </w:r>
    </w:p>
    <w:p w14:paraId="2AF85F74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публично излагать результаты проектной работы;</w:t>
      </w:r>
    </w:p>
    <w:p w14:paraId="2AF85F75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следовать требованиям к представлению и оформлению материалов научного исследования и в соответствии с ними выполнять работу;</w:t>
      </w:r>
    </w:p>
    <w:p w14:paraId="2AF85F76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культуре работы с архивными публицистическими материалами;</w:t>
      </w:r>
    </w:p>
    <w:p w14:paraId="2AF85F77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использовать продуманную аргументацию.</w:t>
      </w:r>
    </w:p>
    <w:p w14:paraId="2AF85F78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формулировать тему исследовательской и проектной работы, доказывать ее актуальность;</w:t>
      </w:r>
    </w:p>
    <w:p w14:paraId="2AF85F79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составлять индивидуальный план исследовательской и проектной работы;</w:t>
      </w:r>
    </w:p>
    <w:p w14:paraId="2AF85F7A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выделять объект и предмет исследовательской и проектной работы;</w:t>
      </w:r>
    </w:p>
    <w:p w14:paraId="2AF85F7B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определять цель и задачи исследовательской и проектной работы;</w:t>
      </w:r>
    </w:p>
    <w:p w14:paraId="2AF85F7C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 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14:paraId="2AF85F7D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lastRenderedPageBreak/>
        <w:t>выбирать и применять на практике методы исследовательской деятельности, адекватные задачам исследования;</w:t>
      </w:r>
    </w:p>
    <w:p w14:paraId="2AF85F7E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оформлять теоретические и экспериментальные результаты исследовательской и проектной работы;</w:t>
      </w:r>
    </w:p>
    <w:p w14:paraId="2AF85F7F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описывать результаты наблюдений, обсуждать полученные факты;</w:t>
      </w:r>
    </w:p>
    <w:p w14:paraId="2AF85F80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проводить опыты в соответствии с задачами, объяснять результаты;</w:t>
      </w:r>
    </w:p>
    <w:p w14:paraId="2AF85F81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оформлять результаты исследования;</w:t>
      </w:r>
    </w:p>
    <w:p w14:paraId="2AF85F82" w14:textId="77777777" w:rsidR="00853D61" w:rsidRPr="00B40963" w:rsidRDefault="00853D6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i/>
          <w:sz w:val="20"/>
          <w:szCs w:val="20"/>
        </w:rPr>
        <w:t>По окончании изучения кур</w:t>
      </w:r>
      <w:r w:rsidR="000F2FF4" w:rsidRPr="00B40963">
        <w:rPr>
          <w:rFonts w:ascii="Times New Roman" w:hAnsi="Times New Roman" w:cs="Times New Roman"/>
          <w:i/>
          <w:sz w:val="20"/>
          <w:szCs w:val="20"/>
        </w:rPr>
        <w:t>са учащиеся получат возможность научиться:</w:t>
      </w:r>
    </w:p>
    <w:p w14:paraId="2AF85F83" w14:textId="77777777" w:rsidR="00853D61" w:rsidRPr="00B40963" w:rsidRDefault="00853D61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рецензировать чужую исследовательскую или проектную работу.</w:t>
      </w:r>
    </w:p>
    <w:p w14:paraId="2AF85F84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совершенствованию духовно-нравственных качеств личности;</w:t>
      </w:r>
    </w:p>
    <w:p w14:paraId="2AF85F85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самостоятельно задумывать, планировать и выполнять проект;</w:t>
      </w:r>
    </w:p>
    <w:p w14:paraId="2AF85F86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использовать догадку, озарение, интуицию;</w:t>
      </w:r>
    </w:p>
    <w:p w14:paraId="2AF85F87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целенаправленно и осознанно развивать свои коммуникативные способности,</w:t>
      </w:r>
    </w:p>
    <w:p w14:paraId="2AF85F88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осваивать новые языковые средства;</w:t>
      </w:r>
    </w:p>
    <w:p w14:paraId="2AF85F89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формированию качеств мышления, необходимых для адаптации в современном</w:t>
      </w:r>
    </w:p>
    <w:p w14:paraId="2AF85F8A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информационном обществе;</w:t>
      </w:r>
    </w:p>
    <w:p w14:paraId="2AF85F8B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способности к самостоятельному приобретению новых знаний и практических</w:t>
      </w:r>
    </w:p>
    <w:p w14:paraId="2AF85F8C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умений, умения управлять своей познавательной деятельностью;</w:t>
      </w:r>
    </w:p>
    <w:p w14:paraId="2AF85F8D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сознавать свою ответственность за достоверность полученных знаний, за качество</w:t>
      </w:r>
    </w:p>
    <w:p w14:paraId="2AF85F8E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выполненного проекта.</w:t>
      </w:r>
    </w:p>
    <w:p w14:paraId="2AF85F8F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i/>
          <w:sz w:val="20"/>
          <w:szCs w:val="20"/>
        </w:rPr>
        <w:t>В ходе изучения курса учащиеся должны:</w:t>
      </w:r>
    </w:p>
    <w:p w14:paraId="2AF85F90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i/>
          <w:sz w:val="20"/>
          <w:szCs w:val="20"/>
        </w:rPr>
        <w:t xml:space="preserve">знать: </w:t>
      </w:r>
    </w:p>
    <w:p w14:paraId="2AF85F91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способы обработки текстовых источников информации;</w:t>
      </w:r>
    </w:p>
    <w:p w14:paraId="2AF85F92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способы анализа текста и записи прочитанного.</w:t>
      </w:r>
    </w:p>
    <w:p w14:paraId="2AF85F93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B40963">
        <w:rPr>
          <w:rFonts w:ascii="Times New Roman" w:hAnsi="Times New Roman" w:cs="Times New Roman"/>
          <w:i/>
          <w:sz w:val="20"/>
          <w:szCs w:val="20"/>
        </w:rPr>
        <w:t>Учащиеся должны уметь:</w:t>
      </w:r>
    </w:p>
    <w:p w14:paraId="2AF85F94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работать с текстом;</w:t>
      </w:r>
    </w:p>
    <w:p w14:paraId="2AF85F95" w14:textId="77777777" w:rsidR="000F2FF4" w:rsidRPr="00B40963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анализировать источники информации;</w:t>
      </w:r>
    </w:p>
    <w:p w14:paraId="2AF85F96" w14:textId="77777777" w:rsidR="000F2FF4" w:rsidRDefault="000F2FF4" w:rsidP="00E96797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комбинировать разные способы обработки текстовой информации.</w:t>
      </w:r>
    </w:p>
    <w:p w14:paraId="2AF85F97" w14:textId="77777777" w:rsidR="00B40963" w:rsidRDefault="00B40963" w:rsidP="00B40963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0"/>
          <w:szCs w:val="20"/>
        </w:rPr>
      </w:pPr>
    </w:p>
    <w:p w14:paraId="2AF85F99" w14:textId="56334147" w:rsidR="009E2701" w:rsidRPr="00B40963" w:rsidRDefault="00B40963" w:rsidP="002C7AA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Критерии оценки индивидуального проект</w:t>
      </w:r>
      <w:r w:rsidR="002C7AAF">
        <w:rPr>
          <w:rFonts w:ascii="Times New Roman" w:hAnsi="Times New Roman" w:cs="Times New Roman"/>
          <w:b/>
          <w:sz w:val="20"/>
          <w:szCs w:val="20"/>
        </w:rPr>
        <w:t>а</w:t>
      </w:r>
    </w:p>
    <w:p w14:paraId="2AF85F9A" w14:textId="77777777" w:rsidR="009E2701" w:rsidRPr="0049206A" w:rsidRDefault="009E2701" w:rsidP="009E2701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920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Устные ответы, тестирование,  творческие работы, практические задания, работа в группах, работа с учебником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F85FAC" w14:textId="73573480" w:rsidR="009E2701" w:rsidRPr="002C7AAF" w:rsidRDefault="009E2701" w:rsidP="002C7AAF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9206A">
        <w:rPr>
          <w:rFonts w:ascii="Times New Roman" w:eastAsia="Times New Roman" w:hAnsi="Times New Roman" w:cs="Times New Roman"/>
          <w:sz w:val="20"/>
          <w:szCs w:val="20"/>
          <w:lang w:eastAsia="ru-RU"/>
        </w:rPr>
        <w:t>Система оценки достижений учащихся: пятибалльная система</w:t>
      </w:r>
      <w:r w:rsidR="00FE2CC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AF85FAD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Защита индивидуального проекта заканчивается выставлением оценок. </w:t>
      </w:r>
    </w:p>
    <w:p w14:paraId="2AF85FAE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«Отлично» выставляется: </w:t>
      </w:r>
    </w:p>
    <w:p w14:paraId="2AF85FAF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работа носит практический характер, содержит грамотно изложенную теоретическую базу, характеризуется логичным, последовательным изложением материала с соответствующими выводами и обоснованными предложениями; </w:t>
      </w:r>
    </w:p>
    <w:p w14:paraId="2AF85FB0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имеет положительные отзывы руководителя; </w:t>
      </w:r>
    </w:p>
    <w:p w14:paraId="2AF85FB1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при защите работы обучающийся показывает достаточно глубокие знания вопросов темы, свободно оперирует данными исследованиями, вносит обоснованные предложения, во время выступления использует наглядные пособия (таблицы, схемы, графики, электронные презентации и т.д.) или раздаточный материал, легко отвечает на поставленные вопросы.</w:t>
      </w:r>
    </w:p>
    <w:p w14:paraId="2AF85FB2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 «Хорошо» выставляется: </w:t>
      </w:r>
    </w:p>
    <w:p w14:paraId="2AF85FB3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носит практический характер, содержит грамотно изложенную теоретическую базу, характеризуется последовательным изложением материала с соответствующими выводами, однако с не вполне обоснованными предложениями; </w:t>
      </w:r>
    </w:p>
    <w:p w14:paraId="2AF85FB4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имеет положительный отзыв руководителя; </w:t>
      </w:r>
    </w:p>
    <w:p w14:paraId="2AF85FB5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lastRenderedPageBreak/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при защите обучающийся показывает знания вопросов темы, оперирует данными исследования, вносит предложения, во время выступления использует наглядные пособия (таблицы, схемы, графики, электронные презентации и т.д.) или раздаточный материал, без особых затруднений отвечает на поставленные вопросы. </w:t>
      </w:r>
    </w:p>
    <w:p w14:paraId="2AF85FB6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«Удовлетворительно» выставляется: </w:t>
      </w:r>
    </w:p>
    <w:p w14:paraId="2AF85FB7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носит практический характер, содержит теоретическую главу, базируется на практическом материале, но отличается поверхностным анализом и недостаточно критическим разбором, в ней просматривается непоследовательность изложения материала, представлены необоснованные предложения; </w:t>
      </w:r>
    </w:p>
    <w:p w14:paraId="2AF85FB8" w14:textId="77777777" w:rsidR="00B40963" w:rsidRPr="00B40963" w:rsidRDefault="00B40963" w:rsidP="00B4096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в отзывах руководителя имеются замечания по содержанию работы и оформлению;</w:t>
      </w:r>
    </w:p>
    <w:p w14:paraId="2AF85FB9" w14:textId="77777777" w:rsidR="00B40963" w:rsidRPr="00B40963" w:rsidRDefault="00B40963" w:rsidP="00B40963">
      <w:pPr>
        <w:pStyle w:val="a5"/>
        <w:spacing w:after="0" w:line="240" w:lineRule="auto"/>
        <w:ind w:left="1069"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sym w:font="Symbol" w:char="F0B7"/>
      </w:r>
      <w:r w:rsidRPr="00B40963">
        <w:rPr>
          <w:rFonts w:ascii="Times New Roman" w:hAnsi="Times New Roman" w:cs="Times New Roman"/>
          <w:sz w:val="20"/>
          <w:szCs w:val="20"/>
        </w:rPr>
        <w:t xml:space="preserve"> при защите обучающийся проявляет неуверенность, показывает слабое знание вопросов темы, не дает полного, аргументированного ответа на заданные вопросы</w:t>
      </w:r>
    </w:p>
    <w:p w14:paraId="2AF85FBA" w14:textId="77777777" w:rsidR="000F2FF4" w:rsidRPr="00B40963" w:rsidRDefault="000F2FF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AF85FBB" w14:textId="77777777" w:rsidR="002847CD" w:rsidRPr="00B40963" w:rsidRDefault="002847CD" w:rsidP="00B4096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Общая характеристика курса</w:t>
      </w:r>
    </w:p>
    <w:p w14:paraId="2AF85FBC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Содержание программы в основном сфокусировано на процессах исследования и проектирования (в соответствии с ФГОС), но вместе с тем содержит необходимые отсылки к другим типам деятельности. При этом программа предполагает практические задания на освоение инструментария исследования и проектирования в их нормативном виде и в их возможной взаимосвязи.</w:t>
      </w:r>
    </w:p>
    <w:p w14:paraId="2AF85FBD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Тематически программа построена таким образом, чтобы дать представление о самых необходимых аспектах, связанных с процессами исследования и проектирования, в соответствии с существующими культурными нормами. С помощью данного курса предполагается адаптирование этих норм для понимания и активного использования школьниками в своих проектах и исследованиях.</w:t>
      </w:r>
    </w:p>
    <w:p w14:paraId="2AF85FBE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</w:t>
      </w:r>
      <w:r w:rsidR="00D1279D" w:rsidRPr="00B40963">
        <w:rPr>
          <w:rFonts w:ascii="Times New Roman" w:hAnsi="Times New Roman" w:cs="Times New Roman"/>
          <w:sz w:val="20"/>
          <w:szCs w:val="20"/>
        </w:rPr>
        <w:t>редлагаемый курс рассчитан на 69</w:t>
      </w:r>
      <w:r w:rsidRPr="00B40963">
        <w:rPr>
          <w:rFonts w:ascii="Times New Roman" w:hAnsi="Times New Roman" w:cs="Times New Roman"/>
          <w:sz w:val="20"/>
          <w:szCs w:val="20"/>
        </w:rPr>
        <w:t xml:space="preserve"> ч</w:t>
      </w:r>
      <w:r w:rsidR="00D1279D" w:rsidRPr="00B40963">
        <w:rPr>
          <w:rFonts w:ascii="Times New Roman" w:hAnsi="Times New Roman" w:cs="Times New Roman"/>
          <w:sz w:val="20"/>
          <w:szCs w:val="20"/>
        </w:rPr>
        <w:t>.</w:t>
      </w:r>
      <w:r w:rsidRPr="00B40963">
        <w:rPr>
          <w:rFonts w:ascii="Times New Roman" w:hAnsi="Times New Roman" w:cs="Times New Roman"/>
          <w:sz w:val="20"/>
          <w:szCs w:val="20"/>
        </w:rPr>
        <w:t xml:space="preserve"> освоения. Он состоит из нескольких модулей, каждый из которых является необходимым элементом в общей структуре курса. Логика чередования модулей выстроена таким образом, чтобы у обучающегося была возможность изучить часть теоретического материала самостоятельно или под руководством взрослого.</w:t>
      </w:r>
    </w:p>
    <w:p w14:paraId="2AF85FBF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Другая часть модулей специально предназначена для совместной работы в общем коммуникативном пространстве и предполагает обсуждение собственных замыслов, идей, ходов. И наконец, третий тип модулей нацелен на собственную поисковую, проектную, конструкторскую или иную по типу деятельность в относительно свободном режиме. Проходя один модуль за другим, обучающийся получает возможность сначала выдвинуть свою идею, затем проработать её, предъявить одноклассникам и другим заинтересованным лицам, получив конструктивные критические замечания, и успешно защитить свою работу.</w:t>
      </w:r>
    </w:p>
    <w:p w14:paraId="2AF85FC0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Модульная структура даёт возможность её вариативного использования при прохождении курса: в зависимости от предыдущего опыта в подобных работах могут предлагаться индивидуальные «дорожные карты» старшеклассника или рабочих команд.</w:t>
      </w:r>
    </w:p>
    <w:p w14:paraId="2AF85FC2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Количество часов на самостоятельную работу над проектом и исследованием можно также варьировать с учётом индивидуальной готовности обучающихся. Для самостоятельной работы важны умения, полученные в том числе на предыдущих этапах обучения, а именно умения искать, анализировать и оценивать необходимую для работы информацию. Помимо Интернета, следует не только рекомендовать, но и требовать пользоваться научными и научно-популярными изданиями в библиотечных фондах. Для этого также должны выделяться специальные часы, а проведённая работа — учитываться и оцениваться.</w:t>
      </w:r>
    </w:p>
    <w:p w14:paraId="2AF85FC3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Коммуникативные события, которые включены в процесс тренировки и выполнения проекта или исследования, следует специально подготавливать и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сценировать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 Для этого необходимо заранее продумывать, как будет происходить процесс коммуникации, а именно:</w:t>
      </w:r>
    </w:p>
    <w:p w14:paraId="2AF85FC4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что будет предметом доклада или сообщения участников события;</w:t>
      </w:r>
    </w:p>
    <w:p w14:paraId="2AF85FC5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каковы функции в обсуждении каждого его участника: задаёт вопросы на понимание, высказывает сомнения, предлагает встречные варианты и т. д.;</w:t>
      </w:r>
    </w:p>
    <w:p w14:paraId="2AF85FC6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какой рабочий формат будет выбран: фронтальная работа с общей дискуссией, первоначальное обсуждение в группах или парах, распределение ролей и подготовка шаблонов обсуждения или спонтанные оценки сообщений;</w:t>
      </w:r>
    </w:p>
    <w:p w14:paraId="2AF85FC7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— кто является регулятором дискуссии — педагог, ведущий (регулирующий) этот курс, или привлечённый специалист, владеющий способностью выстраивать содержательное обсуждение, процессом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проблематизации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и способами выхода в позитивное продолжение работы.</w:t>
      </w:r>
    </w:p>
    <w:p w14:paraId="2AF85FC8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Большое значение для реализации программы имеют лица в статусе эксперта. Для старшеклассников, занимающихся проектами и исследованиями, чрезвычайно важна интеллектуально насыщенная среда, в которой их работа могла бы быть проанализирована с разных точек зрения.</w:t>
      </w:r>
    </w:p>
    <w:p w14:paraId="2AF85FC9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Регулярное сопровождение процесса работы над проектом или исследованием ведёт ответственный за это педагог. В дополнение обязательно нужны публичные слушания, во время которых проявляются и проверяются многие метапредметные и личностные результаты обучения в школе, достигнутые к моменту её окончания.</w:t>
      </w:r>
    </w:p>
    <w:p w14:paraId="2AF85FCA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В качестве экспертов могут выступать учителя школы, выпускники школы — студенты вузов, представители власти, бизнеса, государственных структур, так или иначе связанных с тематикой и проблематикой работ старшеклассников. При этом важно понимать, что необходимо предварительное согласование с экспертами их позиции и </w:t>
      </w:r>
      <w:r w:rsidRPr="00B40963">
        <w:rPr>
          <w:rFonts w:ascii="Times New Roman" w:hAnsi="Times New Roman" w:cs="Times New Roman"/>
          <w:sz w:val="20"/>
          <w:szCs w:val="20"/>
        </w:rPr>
        <w:lastRenderedPageBreak/>
        <w:t>функций. С одной стороны, эксперт должен честно указывать на слабые или ошибочные подходы в рассуждениях ученика, а с другой — непременно обозначать пути возможных решений, рекомендовать источники необходимой информации, дополнительные методики, с тем чтобы у автора идеи не опустились руки и не пропало желание продолжить работу.</w:t>
      </w:r>
    </w:p>
    <w:p w14:paraId="2AF85FCB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Программа, по сути, является метапредметной, поскольку предполагает освоение ряда понятий, способов действия и организаторских навыков, стоящих «над» предметными способами работы ученика. К ним относятся постановка проблем, перевод проблем в задачи, схематизация и использование знаков и символов, организация рефлексии,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сценирование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события. Несмотря на </w:t>
      </w:r>
      <w:proofErr w:type="gramStart"/>
      <w:r w:rsidRPr="00B40963">
        <w:rPr>
          <w:rFonts w:ascii="Times New Roman" w:hAnsi="Times New Roman" w:cs="Times New Roman"/>
          <w:sz w:val="20"/>
          <w:szCs w:val="20"/>
        </w:rPr>
        <w:t>то</w:t>
      </w:r>
      <w:proofErr w:type="gramEnd"/>
      <w:r w:rsidRPr="00B40963">
        <w:rPr>
          <w:rFonts w:ascii="Times New Roman" w:hAnsi="Times New Roman" w:cs="Times New Roman"/>
          <w:sz w:val="20"/>
          <w:szCs w:val="20"/>
        </w:rPr>
        <w:t xml:space="preserve"> что программа называется «Индивидуальный учебный проект», значительная часть занятий предусматривает групповую и коллективную работу.</w:t>
      </w:r>
    </w:p>
    <w:p w14:paraId="2AF85FCC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Основные идеи курса:</w:t>
      </w:r>
    </w:p>
    <w:p w14:paraId="2AF85FCD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единство материального мира;</w:t>
      </w:r>
    </w:p>
    <w:p w14:paraId="2AF85FCE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внутри- и межпредметная интеграция;</w:t>
      </w:r>
    </w:p>
    <w:p w14:paraId="2AF85FCF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взаимосвязь науки и практики;</w:t>
      </w:r>
    </w:p>
    <w:p w14:paraId="2AF85FD0" w14:textId="77777777" w:rsidR="002847CD" w:rsidRPr="00B40963" w:rsidRDefault="002847CD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— взаимосвязь человека и окружающей среды.</w:t>
      </w:r>
    </w:p>
    <w:p w14:paraId="2AF85FD1" w14:textId="77777777" w:rsidR="00853D61" w:rsidRPr="00B40963" w:rsidRDefault="00853D61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Учебно-методическое обеспечение курса включает в себя учебное пособие для учащихся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Половкова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М. В., Носов А. В.,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Половкова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Т. В. и др. «Индивидуальный проект 10-11 класс», Издательство «Просвещение», дополнительную литературу учителя. </w:t>
      </w:r>
      <w:r w:rsidR="002847CD" w:rsidRPr="00B40963">
        <w:rPr>
          <w:rFonts w:ascii="Times New Roman" w:hAnsi="Times New Roman" w:cs="Times New Roman"/>
          <w:sz w:val="20"/>
          <w:szCs w:val="20"/>
        </w:rPr>
        <w:t>Учебное пособие для учащихся обеспечивает содержательную часть курса. Содержание пособия разбито на параграфы, включает дидактический материал (вопросы, упражнения, задачи, домашний эксперимент), практические работы.</w:t>
      </w:r>
    </w:p>
    <w:p w14:paraId="2AF85FD4" w14:textId="69B62E02" w:rsidR="00B40963" w:rsidRDefault="002847CD" w:rsidP="00FE2CC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Формами контроля над усвоением материала могут служить отчёты по работам, самостоятельные творческие работы, тесты, итоговые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учебноисследовательские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проекты. Итоговое занятие проходит в виде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научнопрактической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конференции или круглого стола, где заслушиваются доклады учащихся по выбранной теме исследования, которые могут быть представлены в форме реферата или отчё</w:t>
      </w:r>
      <w:r w:rsidR="00853D61" w:rsidRPr="00B40963">
        <w:rPr>
          <w:rFonts w:ascii="Times New Roman" w:hAnsi="Times New Roman" w:cs="Times New Roman"/>
          <w:sz w:val="20"/>
          <w:szCs w:val="20"/>
        </w:rPr>
        <w:t>та по исследовательской работе.</w:t>
      </w:r>
    </w:p>
    <w:p w14:paraId="2AF85FD5" w14:textId="77777777" w:rsidR="00B40963" w:rsidRPr="00B40963" w:rsidRDefault="00B40963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5FD8" w14:textId="735EC9FD" w:rsidR="00B40963" w:rsidRPr="00B40963" w:rsidRDefault="002847CD" w:rsidP="00FE2CCA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 xml:space="preserve">Содержание </w:t>
      </w:r>
      <w:r w:rsidR="00B40963">
        <w:rPr>
          <w:rFonts w:ascii="Times New Roman" w:hAnsi="Times New Roman" w:cs="Times New Roman"/>
          <w:b/>
          <w:sz w:val="20"/>
          <w:szCs w:val="20"/>
        </w:rPr>
        <w:t>у</w:t>
      </w:r>
      <w:r w:rsidR="00B40963" w:rsidRPr="00B40963">
        <w:rPr>
          <w:rFonts w:ascii="Times New Roman" w:hAnsi="Times New Roman" w:cs="Times New Roman"/>
          <w:b/>
          <w:sz w:val="20"/>
          <w:szCs w:val="20"/>
        </w:rPr>
        <w:t>чебн</w:t>
      </w:r>
      <w:r w:rsidR="00B40963">
        <w:rPr>
          <w:rFonts w:ascii="Times New Roman" w:hAnsi="Times New Roman" w:cs="Times New Roman"/>
          <w:b/>
          <w:sz w:val="20"/>
          <w:szCs w:val="20"/>
        </w:rPr>
        <w:t>ого курса «Индивидуальный проект»</w:t>
      </w:r>
    </w:p>
    <w:p w14:paraId="2AF85FD9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1. Культура исследования и проектирования (6/11 ч)</w:t>
      </w:r>
    </w:p>
    <w:p w14:paraId="2AF85FDA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Знакомство с современными научными представлениями о нормах проектной и исследовательской деятельности, а также анализ уже реализованных проектов.</w:t>
      </w:r>
    </w:p>
    <w:p w14:paraId="2AF85FDB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1.1. Что такое проект. Основные понятия, применяемые в области проектирования: проект; технологические, социальные, экономические, волонтёрские, организационные, смешанные проекты.</w:t>
      </w:r>
    </w:p>
    <w:p w14:paraId="2AF85FDC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проекта. Происхождение понятия. Цели проектов. Проекты, оказавшие влияние на жизнь большей части человечества. Отечественные и зарубежные масштабные проекты. Непредсказуемые последствия проектов.</w:t>
      </w:r>
    </w:p>
    <w:p w14:paraId="2AF85FDD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1.2. Анализирование проекта. Самостоятельная работа обучающихся (индивидуально и в группах) на основе найденного материала из открытых источников и содержания школьных предметов, изученных ранее (истории, биологии, физики, химии).</w:t>
      </w:r>
    </w:p>
    <w:p w14:paraId="2AF85FDE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Замысел проекта. Реализация проекта. Основные видимые признаки проекта. Сложности понимания и осуществления проектных идей</w:t>
      </w:r>
    </w:p>
    <w:p w14:paraId="2AF85FDF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1.3. Выдвижение идеи проекта. Процесс проектирования и его отличие от других профессиональных занятий.</w:t>
      </w:r>
    </w:p>
    <w:p w14:paraId="2AF85FE0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Конечный результат проекта. Логика работы проектировщика. Отличие проектирования от занятий искусством, математикой и других профессиональных занятий. Реальное и воображаемое в проектировании.</w:t>
      </w:r>
    </w:p>
    <w:p w14:paraId="2AF85FE1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1.4. «Сто двадцать лет на службе стране». Проект П. А. Столыпина. Рассмотрение примера масштабного проекта от первоначальной идеи с системой аргументации до полной его реализации.</w:t>
      </w:r>
    </w:p>
    <w:p w14:paraId="2AF85FE2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о сторонниках и противниках проекта. Необходимость аргументации своей позиции при проектировании. Сопоставление различных аргументов.</w:t>
      </w:r>
    </w:p>
    <w:p w14:paraId="2AF85FE3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1.5. Техническое проектирование и конструирование. Разбор понятий: проектно-конструкторская деятельность, конструирование, техническое проектирование.</w:t>
      </w:r>
    </w:p>
    <w:p w14:paraId="2AF85FE4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«техносфера». Искусственная среда. Конструирование и конструкции. Анализ и синтез вариантов конструкции. Функция конструкции. Личное действие в проекте. Отчуждаемый продукт.</w:t>
      </w:r>
    </w:p>
    <w:p w14:paraId="2AF85FE5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1.6. Социальное проектирование как возможность улучшить социальную сферу и закрепить определённую систему ценностей в сознании учащихся.</w:t>
      </w:r>
    </w:p>
    <w:p w14:paraId="2AF85FE6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Отличие проекта от дела. Социальное проектирование. Старт социального проекта. Отношения, ценности и нормы в социальном проекте. Проектирование ценности. Проектирование способов деятельности. Мероприятия проекта.</w:t>
      </w:r>
    </w:p>
    <w:p w14:paraId="2AF85FE7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1.7. Волонтёрские проекты и сообщества. Виды волонтёрских проектов: социокультурные, информационно-консультативные, экологические.</w:t>
      </w:r>
    </w:p>
    <w:p w14:paraId="2AF85FE8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Личная ответственность за происходящее вокруг нас.</w:t>
      </w:r>
    </w:p>
    <w:p w14:paraId="2AF85FE9" w14:textId="77777777" w:rsidR="007B0040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lastRenderedPageBreak/>
        <w:t>Раздел 1.8. Анализ проекта сверстника. Знакомство и обсуждение социального проекта «Дети одного Солнца», разработанного и реализованного старшеклассником.</w:t>
      </w:r>
    </w:p>
    <w:p w14:paraId="2AF85FEA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1.9. Анализ проекта сверстника. Обсуждение возможностей IT-технологий для решения практических задач в разных сферах деятельности человека.</w:t>
      </w:r>
    </w:p>
    <w:p w14:paraId="2AF85FEB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1.10. Исследование как элемент проекта и как тип деятельности. Основные элементы и понятия, применяемые в исследовательской</w:t>
      </w:r>
    </w:p>
    <w:p w14:paraId="2AF85FEC" w14:textId="77777777" w:rsidR="007B0040" w:rsidRPr="00B40963" w:rsidRDefault="000811C4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деятельности: исследование, цель, задача, объект, предмет, метод и субъект исследования.</w:t>
      </w:r>
    </w:p>
    <w:p w14:paraId="2AF85FED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Цель и результат исследования. Исследования фундаментальные и прикладные.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Монодисциплинарные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и междисциплинарные исследования. Гипотеза и метод исследования. Способ и методика исследования</w:t>
      </w:r>
    </w:p>
    <w:p w14:paraId="2AF85FEE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 xml:space="preserve">Модуль 2. Самоопределение (4/8 ч) </w:t>
      </w:r>
      <w:r w:rsidRPr="00B40963">
        <w:rPr>
          <w:rFonts w:ascii="Times New Roman" w:hAnsi="Times New Roman" w:cs="Times New Roman"/>
          <w:sz w:val="20"/>
          <w:szCs w:val="20"/>
        </w:rPr>
        <w:t>Самостоятельная работа обучающихся с ключевыми элементами проекта.</w:t>
      </w:r>
    </w:p>
    <w:p w14:paraId="2AF85FEF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2.1. Проекты и технологии: выбор сферы деятельности.</w:t>
      </w:r>
    </w:p>
    <w:p w14:paraId="2AF85FF0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Приоритетные направления развития: правовая сфера, социология, транспорт, связь, новые материалы, здоровое питание, «умные дома» и «умные города».</w:t>
      </w:r>
    </w:p>
    <w:p w14:paraId="2AF85FF1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2.2. Создаём элементы образа будущего: что мы хотим изменить своим проектом.</w:t>
      </w:r>
    </w:p>
    <w:p w14:paraId="2AF85FF2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Позитивный образ будущего для себя и для других. Понятие качества жизни.</w:t>
      </w:r>
    </w:p>
    <w:p w14:paraId="2AF85FF3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2.3. Формируем отношение к проблемам.</w:t>
      </w:r>
    </w:p>
    <w:p w14:paraId="2AF85FF4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Проблемы практические, научные, мировоззренческие. Проблемы глобальные, национальные, региональные, локальные. Комплексные проблемы.</w:t>
      </w:r>
    </w:p>
    <w:p w14:paraId="2AF85FF5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2.4. Знакомимся с проектными движениями.</w:t>
      </w:r>
    </w:p>
    <w:p w14:paraId="2AF85FF6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Президентский форум «Месторождение талантов», молодёжные программы «Шаг в будущее», «Билет в будущее».</w:t>
      </w:r>
    </w:p>
    <w:p w14:paraId="2AF85FF7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2.5. Первичное самоопределение. Обоснование актуальности темы для проекта/исследования.</w:t>
      </w:r>
    </w:p>
    <w:p w14:paraId="2AF85FF8" w14:textId="77777777" w:rsidR="007B0040" w:rsidRPr="00B40963" w:rsidRDefault="007B0040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Варианты самоопределения при выборе темы: актуальность, желание осуществить изменения, стремление обеспечить развитие, получение новых знаний и др.</w:t>
      </w:r>
    </w:p>
    <w:p w14:paraId="2AF85FF9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3. Замысел проекта (4/10 ч)</w:t>
      </w:r>
    </w:p>
    <w:p w14:paraId="2AF85FFA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3.1. Понятия «проблема» и «позиция» в работе над проектом.</w:t>
      </w:r>
    </w:p>
    <w:p w14:paraId="2AF85FFB" w14:textId="77777777" w:rsidR="007B0040" w:rsidRPr="00B40963" w:rsidRDefault="007B0040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Проблемная ситуация. Позиции конструктора, учёного, управленца, финансиста.</w:t>
      </w:r>
    </w:p>
    <w:p w14:paraId="2AF85FFC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3.2. Выдвижение и формулировка цели проекта.</w:t>
      </w:r>
    </w:p>
    <w:p w14:paraId="2AF85FFD" w14:textId="77777777" w:rsidR="007B0040" w:rsidRPr="00B40963" w:rsidRDefault="007B0040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Цели и ценности проекта. Личное отношение к ситуации. Соотнесение прогноза и идеала. Постановка цели и принятие цели. Заказчик проекта.</w:t>
      </w:r>
    </w:p>
    <w:p w14:paraId="2AF85FFE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3.3. Целеполагание, постановка задач и прогнозирование результатов проекта.</w:t>
      </w:r>
    </w:p>
    <w:p w14:paraId="2AF85FFF" w14:textId="77777777" w:rsidR="007B0040" w:rsidRPr="00B40963" w:rsidRDefault="007B0040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Перевод проблемы и цели в задачи. Соотношение имеющихся и отсутствующих знаний и ресурсов.</w:t>
      </w:r>
    </w:p>
    <w:p w14:paraId="2AF86000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3.4. Роль акции в реализации проектов.</w:t>
      </w:r>
    </w:p>
    <w:p w14:paraId="2AF86001" w14:textId="77777777" w:rsidR="007B0040" w:rsidRPr="00B40963" w:rsidRDefault="007B0040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и сущность акции. Отличие акции от проекта. Роль акции в реализации проекта.</w:t>
      </w:r>
    </w:p>
    <w:p w14:paraId="2AF86002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3.5. Ресурсы и бюджет проекта.</w:t>
      </w:r>
    </w:p>
    <w:p w14:paraId="2AF86003" w14:textId="77777777" w:rsidR="007B0040" w:rsidRPr="00B40963" w:rsidRDefault="007B0040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Ресурс для реализации проекта. Средства достижения цели проекта. Участники проекта. Интересанты проекта.</w:t>
      </w:r>
    </w:p>
    <w:p w14:paraId="2AF86004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3.6. Поиск недостающей информации, её обработка и анализ.</w:t>
      </w:r>
    </w:p>
    <w:p w14:paraId="2AF86005" w14:textId="77777777" w:rsidR="007B0040" w:rsidRPr="00B40963" w:rsidRDefault="00F3559F" w:rsidP="00E9679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Информационный ресурс. Объективность информации. Экспертное знание. Совпадающие и различающиеся позиции. Выявление оснований расхождения мнений.</w:t>
      </w:r>
    </w:p>
    <w:p w14:paraId="2AF86006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4. Условия реализации проекта (3/6 ч)</w:t>
      </w:r>
    </w:p>
    <w:p w14:paraId="2AF86007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Анализ необходимых условий реализации проектов и знакомство с понятиями разных предметных дисциплин.</w:t>
      </w:r>
    </w:p>
    <w:p w14:paraId="2AF86008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4.1. Планирование действий. Освоение понятий: планирование, прогнозирование, спонсор, инвестор, благотворитель.</w:t>
      </w:r>
    </w:p>
    <w:p w14:paraId="2AF86009" w14:textId="77777777" w:rsidR="00F3559F" w:rsidRPr="00B40963" w:rsidRDefault="00F3559F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планирования. Основная функция планирования. Инструменты планирования. Контрольные точки планируемых работ.</w:t>
      </w:r>
    </w:p>
    <w:p w14:paraId="2AF8600A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4.2. Источники финансирования проекта. Освоение понятий: кредитование, бизнес-план, венчурные фонды и компании, бизнес-ангелы, долговые и долевые ценные бумаги, дивиденды, фондовый рынок, краудфандинг.</w:t>
      </w:r>
    </w:p>
    <w:p w14:paraId="2AF8600B" w14:textId="77777777" w:rsidR="00F3559F" w:rsidRPr="00B40963" w:rsidRDefault="00F3559F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Понятие бюджета проекта. Собственные средства. Привлечённые средства. Источники финансирования. Венчурные фонды. Кредитование.</w:t>
      </w:r>
    </w:p>
    <w:p w14:paraId="2AF8600C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4.3. Сторонники и команда проекта, эффективность использования вклада каждого участника. Особенности работы команды над проектом, проектная команда, роли и функции в проекте.</w:t>
      </w:r>
    </w:p>
    <w:p w14:paraId="2AF8600D" w14:textId="77777777" w:rsidR="00F3559F" w:rsidRPr="00B40963" w:rsidRDefault="00F3559F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Работа с разными позициями. Противники проекта. Сторонники проекта. Команда проекта.</w:t>
      </w:r>
    </w:p>
    <w:p w14:paraId="2AF8600E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4.4. Модели и способы управления проектами.</w:t>
      </w:r>
    </w:p>
    <w:p w14:paraId="2AF8600F" w14:textId="73860FB4" w:rsidR="00F3559F" w:rsidRPr="00B40963" w:rsidRDefault="002C7AAF" w:rsidP="002C7AA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F3559F" w:rsidRPr="00B40963">
        <w:rPr>
          <w:rFonts w:ascii="Times New Roman" w:hAnsi="Times New Roman" w:cs="Times New Roman"/>
          <w:b/>
          <w:i/>
          <w:sz w:val="20"/>
          <w:szCs w:val="20"/>
        </w:rPr>
        <w:t>Контрольная точка. Ленточная диаграмма. Дорожная карта.</w:t>
      </w:r>
    </w:p>
    <w:p w14:paraId="2AF86010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5. Трудности реализации проекта (5/10 ч)</w:t>
      </w:r>
    </w:p>
    <w:p w14:paraId="2AF86011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lastRenderedPageBreak/>
        <w:t>Раздел 5.1. Переход от замысла к реализации проекта. Освоение понятий: жизненный цикл проекта, жизненный цикл продукта (изделия), эксплуатация, утилизация.</w:t>
      </w:r>
    </w:p>
    <w:p w14:paraId="2AF86012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5.2. Возможные риски проектов, способы их предвидения и преодоления.</w:t>
      </w:r>
    </w:p>
    <w:p w14:paraId="2AF86013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5.3. Практическое занятие по анализу проектного замысла «Завод по переработке пластика».</w:t>
      </w:r>
    </w:p>
    <w:p w14:paraId="2AF86014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5.4. Практическое занятие по анализу проектного замысла «Превратим мусор в ресурс». Сравнение проектных замыслов.</w:t>
      </w:r>
    </w:p>
    <w:p w14:paraId="2AF86015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5.5. Практическое занятие по анализу региональных проектов школьников по туризму и краеведению.</w:t>
      </w:r>
    </w:p>
    <w:p w14:paraId="2AF86016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6. Предварительная защита и экспертная оценка проектных и исследовательских работ (5/7 ч)</w:t>
      </w:r>
    </w:p>
    <w:p w14:paraId="2AF86017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6.1. Позиция эксперта.</w:t>
      </w:r>
    </w:p>
    <w:p w14:paraId="2AF86018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6.2. Предварительная защита проектов и исследовательских работ, подготовка к взаимодействию с экспертами.</w:t>
      </w:r>
    </w:p>
    <w:p w14:paraId="2AF86019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6.3. Оценка проекта сверстников: проект «Разработка портативного металлоискателя». Проектно-конструкторское решение в рамках проекта и его экспертная оценка.</w:t>
      </w:r>
    </w:p>
    <w:p w14:paraId="2AF8601A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6.4. Начальный этап исследования и его экспертная оценка.</w:t>
      </w:r>
    </w:p>
    <w:p w14:paraId="2AF8601B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7. Дополнительные воз</w:t>
      </w:r>
      <w:r w:rsidR="00E00729" w:rsidRPr="00B40963">
        <w:rPr>
          <w:rFonts w:ascii="Times New Roman" w:hAnsi="Times New Roman" w:cs="Times New Roman"/>
          <w:b/>
          <w:sz w:val="20"/>
          <w:szCs w:val="20"/>
        </w:rPr>
        <w:t>можности улучшения проекта (6/13</w:t>
      </w:r>
      <w:r w:rsidRPr="00B40963">
        <w:rPr>
          <w:rFonts w:ascii="Times New Roman" w:hAnsi="Times New Roman" w:cs="Times New Roman"/>
          <w:b/>
          <w:sz w:val="20"/>
          <w:szCs w:val="20"/>
        </w:rPr>
        <w:t xml:space="preserve"> ч)</w:t>
      </w:r>
    </w:p>
    <w:p w14:paraId="2AF8601C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7.1. Технология как мост от идеи к продукту. Освоение понятий: изобретение, технология, технологическая долина, агротехнологии.</w:t>
      </w:r>
    </w:p>
    <w:p w14:paraId="2AF8601D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7.2. Видим за проектом инфраструктуру.</w:t>
      </w:r>
    </w:p>
    <w:p w14:paraId="2AF8601E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7.3. Опросы как эффективный инструмент проектирования. Освоение понятий: анкета, социологический опрос, интернет-опрос, генеральная совокупность, выборка респондентов.</w:t>
      </w:r>
    </w:p>
    <w:p w14:paraId="2AF8601F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7.4. Возможности социальных сетей. Сетевые формы проектов. Освоение понятий: таргетированная реклама, реклама по бартеру и возможности продвижения проектов в социальных сетях.</w:t>
      </w:r>
    </w:p>
    <w:p w14:paraId="2AF86020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7.5. Алгоритм создания и использования видеоролика для продвижения проекта.</w:t>
      </w:r>
    </w:p>
    <w:p w14:paraId="2AF86021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Раздел 7.6. Оформление и предъявление результатов проектной и исследовательской деятельности.</w:t>
      </w:r>
    </w:p>
    <w:p w14:paraId="2AF86022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Модуль 8. Презентация и защита индивидуального проекта (2/4 ч)</w:t>
      </w:r>
    </w:p>
    <w:p w14:paraId="2AF86023" w14:textId="77777777" w:rsidR="000811C4" w:rsidRPr="00B40963" w:rsidRDefault="000811C4" w:rsidP="00E9679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Итоговая презентация, публичная защита индивидуальных проектов/исследований старшеклассников, рекомендации к её подготовке и проведению.</w:t>
      </w:r>
    </w:p>
    <w:p w14:paraId="2AF86024" w14:textId="77777777" w:rsidR="00853D61" w:rsidRDefault="00853D61" w:rsidP="000811C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6025" w14:textId="77777777" w:rsidR="009E2701" w:rsidRPr="00B40963" w:rsidRDefault="009E2701" w:rsidP="000811C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6026" w14:textId="77777777" w:rsidR="00137A50" w:rsidRPr="00B40963" w:rsidRDefault="00137A50" w:rsidP="001770A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b/>
          <w:sz w:val="20"/>
          <w:szCs w:val="20"/>
        </w:rPr>
        <w:t>УЧЕБНО-ТЕМАТИЧЕСКОЕ ПЛАНИРОВАНИЕ</w:t>
      </w:r>
    </w:p>
    <w:p w14:paraId="2AF86027" w14:textId="77777777" w:rsidR="00137A50" w:rsidRPr="00B40963" w:rsidRDefault="001770AF" w:rsidP="001770AF">
      <w:pPr>
        <w:widowControl w:val="0"/>
        <w:autoSpaceDE w:val="0"/>
        <w:autoSpaceDN w:val="0"/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 xml:space="preserve">          </w:t>
      </w:r>
      <w:r w:rsidR="001315B3" w:rsidRPr="00B40963">
        <w:rPr>
          <w:rFonts w:ascii="Times New Roman" w:eastAsia="Calibri" w:hAnsi="Times New Roman" w:cs="Times New Roman"/>
          <w:sz w:val="20"/>
          <w:szCs w:val="20"/>
        </w:rPr>
        <w:t>Учебного</w:t>
      </w:r>
      <w:r w:rsidR="00137A50" w:rsidRPr="00B40963">
        <w:rPr>
          <w:rFonts w:ascii="Times New Roman" w:eastAsia="Calibri" w:hAnsi="Times New Roman" w:cs="Times New Roman"/>
          <w:sz w:val="20"/>
          <w:szCs w:val="20"/>
        </w:rPr>
        <w:t xml:space="preserve"> курса «Индивидуальный проект»</w:t>
      </w:r>
      <w:r w:rsidR="00C84E25" w:rsidRPr="00B40963">
        <w:rPr>
          <w:rFonts w:ascii="Times New Roman" w:eastAsia="Calibri" w:hAnsi="Times New Roman" w:cs="Times New Roman"/>
          <w:sz w:val="20"/>
          <w:szCs w:val="20"/>
        </w:rPr>
        <w:t xml:space="preserve"> в 10-11 </w:t>
      </w:r>
      <w:proofErr w:type="spellStart"/>
      <w:r w:rsidR="00C84E25" w:rsidRPr="00B40963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="00C84E25" w:rsidRPr="00B40963">
        <w:rPr>
          <w:rFonts w:ascii="Times New Roman" w:eastAsia="Calibri" w:hAnsi="Times New Roman" w:cs="Times New Roman"/>
          <w:sz w:val="20"/>
          <w:szCs w:val="20"/>
        </w:rPr>
        <w:t>.</w:t>
      </w:r>
    </w:p>
    <w:p w14:paraId="2AF86028" w14:textId="77777777" w:rsidR="00C84E25" w:rsidRPr="00B40963" w:rsidRDefault="00C84E25" w:rsidP="00C84E25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Курс рассчитан на 35 ч. (1 час в неделю). Итоговое занятие проходит в форме научно-практической конференции. Предлагаемое планирование является примерным: учитель может корректировать содержание уроков и распределение часов на изучение материала в соответствии с уровнем подготовки обучающихся и сферой их интересов.</w:t>
      </w:r>
    </w:p>
    <w:p w14:paraId="2AF86029" w14:textId="77777777" w:rsidR="00C84E25" w:rsidRPr="00B40963" w:rsidRDefault="00C84E25" w:rsidP="00C84E25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14:paraId="2AF8602A" w14:textId="10FAAA6C" w:rsidR="00137A50" w:rsidRPr="00B40963" w:rsidRDefault="00C84E25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Класс</w:t>
      </w:r>
      <w:r w:rsidR="00C44DA4" w:rsidRPr="00B40963">
        <w:rPr>
          <w:rFonts w:ascii="Times New Roman" w:eastAsia="Calibri" w:hAnsi="Times New Roman" w:cs="Times New Roman"/>
          <w:sz w:val="20"/>
          <w:szCs w:val="20"/>
        </w:rPr>
        <w:t xml:space="preserve"> 10</w:t>
      </w:r>
      <w:r w:rsidR="00FE2CCA">
        <w:rPr>
          <w:rFonts w:ascii="Times New Roman" w:eastAsia="Calibri" w:hAnsi="Times New Roman" w:cs="Times New Roman"/>
          <w:sz w:val="20"/>
          <w:szCs w:val="20"/>
        </w:rPr>
        <w:t>Э</w:t>
      </w:r>
    </w:p>
    <w:p w14:paraId="2AF8602B" w14:textId="77777777" w:rsidR="00137A50" w:rsidRPr="00B40963" w:rsidRDefault="00137A50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Учитель Ибрагимова А.И.</w:t>
      </w:r>
    </w:p>
    <w:p w14:paraId="2AF8602C" w14:textId="77777777" w:rsidR="00137A50" w:rsidRPr="00B40963" w:rsidRDefault="00137A50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Количество часов</w:t>
      </w:r>
    </w:p>
    <w:p w14:paraId="2AF8602D" w14:textId="68B3757F" w:rsidR="00137A50" w:rsidRPr="00B40963" w:rsidRDefault="00137A50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Всего 3</w:t>
      </w:r>
      <w:r w:rsidR="00FE2CCA">
        <w:rPr>
          <w:rFonts w:ascii="Times New Roman" w:eastAsia="Calibri" w:hAnsi="Times New Roman" w:cs="Times New Roman"/>
          <w:sz w:val="20"/>
          <w:szCs w:val="20"/>
        </w:rPr>
        <w:t>4</w:t>
      </w:r>
      <w:r w:rsidRPr="00B40963">
        <w:rPr>
          <w:rFonts w:ascii="Times New Roman" w:eastAsia="Calibri" w:hAnsi="Times New Roman" w:cs="Times New Roman"/>
          <w:sz w:val="20"/>
          <w:szCs w:val="20"/>
        </w:rPr>
        <w:t xml:space="preserve"> ч</w:t>
      </w:r>
      <w:r w:rsidR="00FE2CCA">
        <w:rPr>
          <w:rFonts w:ascii="Times New Roman" w:eastAsia="Calibri" w:hAnsi="Times New Roman" w:cs="Times New Roman"/>
          <w:sz w:val="20"/>
          <w:szCs w:val="20"/>
        </w:rPr>
        <w:t>.</w:t>
      </w:r>
      <w:r w:rsidRPr="00B40963">
        <w:rPr>
          <w:rFonts w:ascii="Times New Roman" w:eastAsia="Calibri" w:hAnsi="Times New Roman" w:cs="Times New Roman"/>
          <w:sz w:val="20"/>
          <w:szCs w:val="20"/>
        </w:rPr>
        <w:t>, в неделю 1 час.</w:t>
      </w:r>
    </w:p>
    <w:p w14:paraId="2AF8602E" w14:textId="586A3A8B" w:rsidR="00C854C2" w:rsidRPr="00B40963" w:rsidRDefault="005754CB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 xml:space="preserve">Практических работ: </w:t>
      </w:r>
      <w:r w:rsidR="00EF6358">
        <w:rPr>
          <w:rFonts w:ascii="Times New Roman" w:eastAsia="Calibri" w:hAnsi="Times New Roman" w:cs="Times New Roman"/>
          <w:sz w:val="20"/>
          <w:szCs w:val="20"/>
        </w:rPr>
        <w:t>2</w:t>
      </w:r>
    </w:p>
    <w:p w14:paraId="2AF8602F" w14:textId="77777777" w:rsidR="00F47718" w:rsidRDefault="00F47718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Самостоятельных работ: 3</w:t>
      </w:r>
    </w:p>
    <w:p w14:paraId="2AF86030" w14:textId="77777777" w:rsidR="009E2701" w:rsidRPr="00B40963" w:rsidRDefault="009E2701" w:rsidP="00137A5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Контрольная работа: 1</w:t>
      </w:r>
    </w:p>
    <w:p w14:paraId="2AF86031" w14:textId="21B68020" w:rsidR="00B40963" w:rsidRDefault="00B40963" w:rsidP="00F47718">
      <w:pPr>
        <w:pStyle w:val="3"/>
        <w:spacing w:before="78"/>
        <w:ind w:left="0" w:right="0"/>
        <w:jc w:val="left"/>
        <w:rPr>
          <w:rFonts w:ascii="Times New Roman" w:hAnsi="Times New Roman" w:cs="Times New Roman"/>
          <w:color w:val="231F20"/>
          <w:w w:val="110"/>
          <w:sz w:val="20"/>
          <w:szCs w:val="20"/>
          <w:lang w:val="ru-RU"/>
        </w:rPr>
      </w:pPr>
    </w:p>
    <w:p w14:paraId="715E17AD" w14:textId="41BF2FB3" w:rsidR="002C7AAF" w:rsidRDefault="002C7AAF" w:rsidP="00F47718">
      <w:pPr>
        <w:pStyle w:val="3"/>
        <w:spacing w:before="78"/>
        <w:ind w:left="0" w:right="0"/>
        <w:jc w:val="left"/>
        <w:rPr>
          <w:rFonts w:ascii="Times New Roman" w:hAnsi="Times New Roman" w:cs="Times New Roman"/>
          <w:color w:val="231F20"/>
          <w:w w:val="110"/>
          <w:sz w:val="20"/>
          <w:szCs w:val="20"/>
          <w:lang w:val="ru-RU"/>
        </w:rPr>
      </w:pPr>
    </w:p>
    <w:p w14:paraId="5E95B693" w14:textId="308A095C" w:rsidR="002C7AAF" w:rsidRDefault="002C7AAF" w:rsidP="00F47718">
      <w:pPr>
        <w:pStyle w:val="3"/>
        <w:spacing w:before="78"/>
        <w:ind w:left="0" w:right="0"/>
        <w:jc w:val="left"/>
        <w:rPr>
          <w:rFonts w:ascii="Times New Roman" w:hAnsi="Times New Roman" w:cs="Times New Roman"/>
          <w:color w:val="231F20"/>
          <w:w w:val="110"/>
          <w:sz w:val="20"/>
          <w:szCs w:val="20"/>
          <w:lang w:val="ru-RU"/>
        </w:rPr>
      </w:pPr>
    </w:p>
    <w:p w14:paraId="3A95CDBD" w14:textId="77777777" w:rsidR="002C7AAF" w:rsidRPr="00B40963" w:rsidRDefault="002C7AAF" w:rsidP="00F47718">
      <w:pPr>
        <w:pStyle w:val="3"/>
        <w:spacing w:before="78"/>
        <w:ind w:left="0" w:right="0"/>
        <w:jc w:val="left"/>
        <w:rPr>
          <w:rFonts w:ascii="Times New Roman" w:hAnsi="Times New Roman" w:cs="Times New Roman"/>
          <w:color w:val="231F20"/>
          <w:w w:val="110"/>
          <w:sz w:val="20"/>
          <w:szCs w:val="20"/>
          <w:lang w:val="ru-RU"/>
        </w:rPr>
      </w:pPr>
    </w:p>
    <w:p w14:paraId="3C00A957" w14:textId="77777777" w:rsidR="005E792D" w:rsidRPr="00B40963" w:rsidRDefault="005E792D" w:rsidP="005E792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b/>
          <w:sz w:val="20"/>
          <w:szCs w:val="20"/>
        </w:rPr>
        <w:lastRenderedPageBreak/>
        <w:t>УЧЕБНО-ТЕМАТИЧЕСКОЕ ПЛАНИРОВАНИЕ</w:t>
      </w:r>
    </w:p>
    <w:p w14:paraId="006D55C9" w14:textId="1A33FB99" w:rsidR="005E792D" w:rsidRPr="00B40963" w:rsidRDefault="005E792D" w:rsidP="005E792D">
      <w:pPr>
        <w:widowControl w:val="0"/>
        <w:autoSpaceDE w:val="0"/>
        <w:autoSpaceDN w:val="0"/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 xml:space="preserve">          Учебного курса «Индивидуальный проект» в 1</w:t>
      </w:r>
      <w:r>
        <w:rPr>
          <w:rFonts w:ascii="Times New Roman" w:eastAsia="Calibri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Pr="00B40963">
        <w:rPr>
          <w:rFonts w:ascii="Times New Roman" w:eastAsia="Calibri" w:hAnsi="Times New Roman" w:cs="Times New Roman"/>
          <w:sz w:val="20"/>
          <w:szCs w:val="20"/>
        </w:rPr>
        <w:t>.</w:t>
      </w:r>
    </w:p>
    <w:p w14:paraId="6973F43E" w14:textId="77777777" w:rsidR="005E792D" w:rsidRPr="00B40963" w:rsidRDefault="005E792D" w:rsidP="001B0CC5">
      <w:pPr>
        <w:pStyle w:val="3"/>
        <w:spacing w:before="78"/>
        <w:ind w:left="0" w:right="0"/>
        <w:rPr>
          <w:rFonts w:ascii="Times New Roman" w:hAnsi="Times New Roman" w:cs="Times New Roman"/>
          <w:color w:val="231F20"/>
          <w:w w:val="110"/>
          <w:sz w:val="20"/>
          <w:szCs w:val="20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7938"/>
        <w:gridCol w:w="2050"/>
        <w:gridCol w:w="1919"/>
        <w:gridCol w:w="1919"/>
      </w:tblGrid>
      <w:tr w:rsidR="0082569B" w:rsidRPr="00B40963" w14:paraId="2AF86039" w14:textId="77777777" w:rsidTr="00C854C2">
        <w:trPr>
          <w:trHeight w:val="128"/>
        </w:trPr>
        <w:tc>
          <w:tcPr>
            <w:tcW w:w="1526" w:type="dxa"/>
            <w:vMerge w:val="restart"/>
          </w:tcPr>
          <w:p w14:paraId="2AF86034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7938" w:type="dxa"/>
            <w:vMerge w:val="restart"/>
          </w:tcPr>
          <w:p w14:paraId="2AF86035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Тема</w:t>
            </w:r>
            <w:proofErr w:type="spell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урока</w:t>
            </w:r>
            <w:proofErr w:type="spellEnd"/>
          </w:p>
        </w:tc>
        <w:tc>
          <w:tcPr>
            <w:tcW w:w="2050" w:type="dxa"/>
            <w:vMerge w:val="restart"/>
          </w:tcPr>
          <w:p w14:paraId="2AF86036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Кол-во</w:t>
            </w:r>
            <w:proofErr w:type="spell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часов</w:t>
            </w:r>
            <w:proofErr w:type="spellEnd"/>
          </w:p>
          <w:p w14:paraId="2AF86037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838" w:type="dxa"/>
            <w:gridSpan w:val="2"/>
          </w:tcPr>
          <w:p w14:paraId="2AF86038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  <w:proofErr w:type="spell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проведения</w:t>
            </w:r>
            <w:proofErr w:type="spellEnd"/>
          </w:p>
        </w:tc>
      </w:tr>
      <w:tr w:rsidR="0082569B" w:rsidRPr="00B40963" w14:paraId="2AF8603F" w14:textId="77777777" w:rsidTr="00C854C2">
        <w:trPr>
          <w:trHeight w:val="127"/>
        </w:trPr>
        <w:tc>
          <w:tcPr>
            <w:tcW w:w="1526" w:type="dxa"/>
            <w:vMerge/>
          </w:tcPr>
          <w:p w14:paraId="2AF8603A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38" w:type="dxa"/>
            <w:vMerge/>
          </w:tcPr>
          <w:p w14:paraId="2AF8603B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14:paraId="2AF8603C" w14:textId="77777777" w:rsidR="0082569B" w:rsidRPr="00B40963" w:rsidRDefault="0082569B" w:rsidP="0082569B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03D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  <w:proofErr w:type="spellEnd"/>
          </w:p>
        </w:tc>
        <w:tc>
          <w:tcPr>
            <w:tcW w:w="1919" w:type="dxa"/>
          </w:tcPr>
          <w:p w14:paraId="2AF8603E" w14:textId="77777777" w:rsidR="0082569B" w:rsidRPr="00B40963" w:rsidRDefault="0082569B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  <w:proofErr w:type="spellEnd"/>
          </w:p>
        </w:tc>
      </w:tr>
      <w:tr w:rsidR="001B0CC5" w:rsidRPr="00B40963" w14:paraId="2AF86041" w14:textId="77777777" w:rsidTr="00DB27D3">
        <w:trPr>
          <w:trHeight w:val="127"/>
        </w:trPr>
        <w:tc>
          <w:tcPr>
            <w:tcW w:w="15352" w:type="dxa"/>
            <w:gridSpan w:val="5"/>
          </w:tcPr>
          <w:p w14:paraId="2AF86040" w14:textId="77777777" w:rsidR="001B0CC5" w:rsidRPr="00B40963" w:rsidRDefault="001B0CC5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10 класс</w:t>
            </w:r>
          </w:p>
        </w:tc>
      </w:tr>
      <w:tr w:rsidR="00430548" w:rsidRPr="00B40963" w14:paraId="2AF86043" w14:textId="77777777" w:rsidTr="00DB27D3">
        <w:trPr>
          <w:trHeight w:val="127"/>
        </w:trPr>
        <w:tc>
          <w:tcPr>
            <w:tcW w:w="15352" w:type="dxa"/>
            <w:gridSpan w:val="5"/>
          </w:tcPr>
          <w:p w14:paraId="2AF86042" w14:textId="77777777" w:rsidR="00430548" w:rsidRPr="00B40963" w:rsidRDefault="00430548" w:rsidP="00430548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1. Культура исследования и </w:t>
            </w:r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проектирования </w:t>
            </w:r>
            <w:proofErr w:type="gramStart"/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( </w:t>
            </w:r>
            <w:proofErr w:type="gramEnd"/>
            <w:r w:rsidR="005D3826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11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ч</w:t>
            </w:r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)</w:t>
            </w:r>
          </w:p>
        </w:tc>
      </w:tr>
      <w:tr w:rsidR="00DB27D3" w:rsidRPr="00B40963" w14:paraId="2AF86049" w14:textId="77777777" w:rsidTr="00C854C2">
        <w:tc>
          <w:tcPr>
            <w:tcW w:w="1526" w:type="dxa"/>
          </w:tcPr>
          <w:p w14:paraId="2AF86044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7938" w:type="dxa"/>
          </w:tcPr>
          <w:p w14:paraId="2AF86045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Что такое проект?  Технология проектной деятельности</w:t>
            </w:r>
          </w:p>
        </w:tc>
        <w:tc>
          <w:tcPr>
            <w:tcW w:w="2050" w:type="dxa"/>
          </w:tcPr>
          <w:p w14:paraId="2AF86046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47" w14:textId="154B268C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5-9.09</w:t>
            </w:r>
          </w:p>
        </w:tc>
        <w:tc>
          <w:tcPr>
            <w:tcW w:w="1919" w:type="dxa"/>
          </w:tcPr>
          <w:p w14:paraId="2AF86048" w14:textId="77777777" w:rsidR="00DB27D3" w:rsidRPr="00B40963" w:rsidRDefault="00DB27D3" w:rsidP="00430548">
            <w:pPr>
              <w:tabs>
                <w:tab w:val="left" w:pos="1290"/>
              </w:tabs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4F" w14:textId="77777777" w:rsidTr="00C854C2">
        <w:tc>
          <w:tcPr>
            <w:tcW w:w="1526" w:type="dxa"/>
          </w:tcPr>
          <w:p w14:paraId="2AF8604A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7938" w:type="dxa"/>
          </w:tcPr>
          <w:p w14:paraId="2AF8604B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Учимся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анализировать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проекты</w:t>
            </w:r>
            <w:proofErr w:type="spellEnd"/>
          </w:p>
        </w:tc>
        <w:tc>
          <w:tcPr>
            <w:tcW w:w="2050" w:type="dxa"/>
          </w:tcPr>
          <w:p w14:paraId="2AF8604C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4D" w14:textId="024EC7B5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12-16.09</w:t>
            </w:r>
          </w:p>
        </w:tc>
        <w:tc>
          <w:tcPr>
            <w:tcW w:w="1919" w:type="dxa"/>
          </w:tcPr>
          <w:p w14:paraId="2AF8604E" w14:textId="77777777" w:rsidR="00DB27D3" w:rsidRPr="00B40963" w:rsidRDefault="00DB27D3" w:rsidP="00430548">
            <w:pPr>
              <w:tabs>
                <w:tab w:val="left" w:pos="1290"/>
              </w:tabs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27D3" w:rsidRPr="00B40963" w14:paraId="2AF86057" w14:textId="77777777" w:rsidTr="00C854C2">
        <w:tc>
          <w:tcPr>
            <w:tcW w:w="1526" w:type="dxa"/>
          </w:tcPr>
          <w:p w14:paraId="2AF86050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7938" w:type="dxa"/>
          </w:tcPr>
          <w:p w14:paraId="2AF86051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Выдвижение проектной идеи как формирование образа</w:t>
            </w:r>
          </w:p>
          <w:p w14:paraId="2AF86052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будущего</w:t>
            </w:r>
          </w:p>
        </w:tc>
        <w:tc>
          <w:tcPr>
            <w:tcW w:w="2050" w:type="dxa"/>
          </w:tcPr>
          <w:p w14:paraId="2AF86053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55" w14:textId="2320ACCF" w:rsidR="00DB27D3" w:rsidRPr="00B40963" w:rsidRDefault="002C7AAF" w:rsidP="002C7AAF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19-23.09</w:t>
            </w:r>
          </w:p>
        </w:tc>
        <w:tc>
          <w:tcPr>
            <w:tcW w:w="1919" w:type="dxa"/>
          </w:tcPr>
          <w:p w14:paraId="2AF86056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5D" w14:textId="77777777" w:rsidTr="00C854C2">
        <w:tc>
          <w:tcPr>
            <w:tcW w:w="1526" w:type="dxa"/>
          </w:tcPr>
          <w:p w14:paraId="2AF86058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7938" w:type="dxa"/>
          </w:tcPr>
          <w:p w14:paraId="2AF86059" w14:textId="77777777" w:rsidR="00DB27D3" w:rsidRPr="00B40963" w:rsidRDefault="00DB27D3" w:rsidP="000811C4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«Сто двадцать лет на службе стране» - проект П. А. Столыпина</w:t>
            </w:r>
          </w:p>
        </w:tc>
        <w:tc>
          <w:tcPr>
            <w:tcW w:w="2050" w:type="dxa"/>
          </w:tcPr>
          <w:p w14:paraId="2AF8605A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5B" w14:textId="0408F354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26-30.09</w:t>
            </w:r>
          </w:p>
        </w:tc>
        <w:tc>
          <w:tcPr>
            <w:tcW w:w="1919" w:type="dxa"/>
          </w:tcPr>
          <w:p w14:paraId="2AF8605C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27D3" w:rsidRPr="00B40963" w14:paraId="2AF86064" w14:textId="77777777" w:rsidTr="00C854C2">
        <w:tc>
          <w:tcPr>
            <w:tcW w:w="1526" w:type="dxa"/>
          </w:tcPr>
          <w:p w14:paraId="2AF8605E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7938" w:type="dxa"/>
          </w:tcPr>
          <w:p w14:paraId="2AF8605F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Техническое проектирование и конструирование как</w:t>
            </w:r>
          </w:p>
          <w:p w14:paraId="2AF86060" w14:textId="24127660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типы деятельности</w:t>
            </w:r>
            <w:r w:rsidR="00BA75E4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BA75E4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(П)</w:t>
            </w:r>
          </w:p>
        </w:tc>
        <w:tc>
          <w:tcPr>
            <w:tcW w:w="2050" w:type="dxa"/>
          </w:tcPr>
          <w:p w14:paraId="2AF86061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62" w14:textId="3F5BEAF4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03-07.10</w:t>
            </w:r>
          </w:p>
        </w:tc>
        <w:tc>
          <w:tcPr>
            <w:tcW w:w="1919" w:type="dxa"/>
          </w:tcPr>
          <w:p w14:paraId="2AF86063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6B" w14:textId="77777777" w:rsidTr="00C854C2">
        <w:tc>
          <w:tcPr>
            <w:tcW w:w="1526" w:type="dxa"/>
          </w:tcPr>
          <w:p w14:paraId="2AF86065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7938" w:type="dxa"/>
          </w:tcPr>
          <w:p w14:paraId="2AF86066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Социальное проектирование: как сделать</w:t>
            </w:r>
          </w:p>
          <w:p w14:paraId="2AF86067" w14:textId="7354044F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лучше общество, в котором мы живём</w:t>
            </w:r>
            <w:r w:rsidR="004A2C81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050" w:type="dxa"/>
          </w:tcPr>
          <w:p w14:paraId="2AF86068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69" w14:textId="1DE9A6D6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10-14.10</w:t>
            </w:r>
          </w:p>
        </w:tc>
        <w:tc>
          <w:tcPr>
            <w:tcW w:w="1919" w:type="dxa"/>
          </w:tcPr>
          <w:p w14:paraId="2AF8606A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71" w14:textId="77777777" w:rsidTr="00C854C2">
        <w:tc>
          <w:tcPr>
            <w:tcW w:w="1526" w:type="dxa"/>
          </w:tcPr>
          <w:p w14:paraId="2AF8606C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7938" w:type="dxa"/>
          </w:tcPr>
          <w:p w14:paraId="2AF8606D" w14:textId="60C942BF" w:rsidR="00DB27D3" w:rsidRPr="00EF6358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Волонтёрские проекты и сообщества</w:t>
            </w:r>
            <w:r w:rsid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EF6358" w:rsidRPr="00EF63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(СР)</w:t>
            </w:r>
          </w:p>
        </w:tc>
        <w:tc>
          <w:tcPr>
            <w:tcW w:w="2050" w:type="dxa"/>
          </w:tcPr>
          <w:p w14:paraId="2AF8606E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6F" w14:textId="6A069210" w:rsidR="00DB27D3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17-21.10</w:t>
            </w:r>
          </w:p>
        </w:tc>
        <w:tc>
          <w:tcPr>
            <w:tcW w:w="1919" w:type="dxa"/>
          </w:tcPr>
          <w:p w14:paraId="2AF86070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27D3" w:rsidRPr="00B40963" w14:paraId="2AF86078" w14:textId="77777777" w:rsidTr="00C854C2">
        <w:tc>
          <w:tcPr>
            <w:tcW w:w="1526" w:type="dxa"/>
          </w:tcPr>
          <w:p w14:paraId="2AF86072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7938" w:type="dxa"/>
          </w:tcPr>
          <w:p w14:paraId="2AF86073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Анализируем проекты сверстников: социальный проект</w:t>
            </w:r>
          </w:p>
          <w:p w14:paraId="2AF86074" w14:textId="77777777" w:rsidR="00DB27D3" w:rsidRPr="00B40963" w:rsidRDefault="00DB27D3" w:rsidP="004A2C81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«Дети одного Солнца»</w:t>
            </w:r>
            <w:r w:rsidR="00C854C2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F47718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050" w:type="dxa"/>
          </w:tcPr>
          <w:p w14:paraId="2AF86075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76" w14:textId="27D3F171" w:rsidR="00DB27D3" w:rsidRPr="00B40963" w:rsidRDefault="002C7AAF" w:rsidP="00C9341B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24-28.10</w:t>
            </w:r>
          </w:p>
        </w:tc>
        <w:tc>
          <w:tcPr>
            <w:tcW w:w="1919" w:type="dxa"/>
          </w:tcPr>
          <w:p w14:paraId="2AF86077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7E" w14:textId="77777777" w:rsidTr="00C854C2">
        <w:tc>
          <w:tcPr>
            <w:tcW w:w="1526" w:type="dxa"/>
          </w:tcPr>
          <w:p w14:paraId="2AF86079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7938" w:type="dxa"/>
          </w:tcPr>
          <w:p w14:paraId="2AF8607A" w14:textId="0D85CAFF" w:rsidR="00DB27D3" w:rsidRPr="00B40963" w:rsidRDefault="00DB27D3" w:rsidP="000811C4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Анализируем проекты сверстников: возможности </w:t>
            </w:r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IT</w:t>
            </w: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технологий для междисциплинарных проектов</w:t>
            </w:r>
            <w:r w:rsidR="00F47718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050" w:type="dxa"/>
          </w:tcPr>
          <w:p w14:paraId="2AF8607B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7C" w14:textId="3D4E341C" w:rsidR="00DB27D3" w:rsidRPr="00B40963" w:rsidRDefault="002C7AAF" w:rsidP="00C9341B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07-11.11</w:t>
            </w:r>
          </w:p>
        </w:tc>
        <w:tc>
          <w:tcPr>
            <w:tcW w:w="1919" w:type="dxa"/>
          </w:tcPr>
          <w:p w14:paraId="2AF8607D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86" w14:textId="77777777" w:rsidTr="00C854C2">
        <w:tc>
          <w:tcPr>
            <w:tcW w:w="1526" w:type="dxa"/>
          </w:tcPr>
          <w:p w14:paraId="2AF8607F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10-11</w:t>
            </w:r>
          </w:p>
        </w:tc>
        <w:tc>
          <w:tcPr>
            <w:tcW w:w="7938" w:type="dxa"/>
          </w:tcPr>
          <w:p w14:paraId="2AF86080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Исследование как элемент проекта и</w:t>
            </w:r>
          </w:p>
          <w:p w14:paraId="2AF86081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как тип деятельности</w:t>
            </w:r>
          </w:p>
        </w:tc>
        <w:tc>
          <w:tcPr>
            <w:tcW w:w="2050" w:type="dxa"/>
          </w:tcPr>
          <w:p w14:paraId="2AF86082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3D69CB07" w14:textId="77777777" w:rsidR="00DB27D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14-18.11</w:t>
            </w:r>
          </w:p>
          <w:p w14:paraId="2AF86084" w14:textId="5AC9D774" w:rsidR="002C7AAF" w:rsidRPr="00B40963" w:rsidRDefault="002C7AAF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7AAF">
              <w:rPr>
                <w:rFonts w:ascii="Times New Roman" w:hAnsi="Times New Roman" w:cs="Times New Roman"/>
                <w:sz w:val="20"/>
                <w:szCs w:val="20"/>
              </w:rPr>
              <w:t>21-25.11</w:t>
            </w:r>
          </w:p>
        </w:tc>
        <w:tc>
          <w:tcPr>
            <w:tcW w:w="1919" w:type="dxa"/>
          </w:tcPr>
          <w:p w14:paraId="2AF86085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67120" w:rsidRPr="00B40963" w14:paraId="2AF86088" w14:textId="77777777" w:rsidTr="00DB27D3">
        <w:tc>
          <w:tcPr>
            <w:tcW w:w="15352" w:type="dxa"/>
            <w:gridSpan w:val="5"/>
          </w:tcPr>
          <w:p w14:paraId="2AF86087" w14:textId="77777777" w:rsidR="00767120" w:rsidRPr="00B40963" w:rsidRDefault="007E4260" w:rsidP="00767120">
            <w:pPr>
              <w:tabs>
                <w:tab w:val="left" w:pos="3828"/>
              </w:tabs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2. Самоопределение </w:t>
            </w:r>
            <w:proofErr w:type="gram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( </w:t>
            </w:r>
            <w:proofErr w:type="gramEnd"/>
            <w:r w:rsidR="005D3826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8</w:t>
            </w:r>
            <w:r w:rsidR="0076712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ч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. </w:t>
            </w:r>
            <w:r w:rsidR="0076712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)</w:t>
            </w:r>
          </w:p>
        </w:tc>
      </w:tr>
      <w:tr w:rsidR="00DB27D3" w:rsidRPr="00B40963" w14:paraId="2AF8608F" w14:textId="77777777" w:rsidTr="00C854C2">
        <w:tc>
          <w:tcPr>
            <w:tcW w:w="1526" w:type="dxa"/>
          </w:tcPr>
          <w:p w14:paraId="2AF86089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12-13</w:t>
            </w:r>
          </w:p>
        </w:tc>
        <w:tc>
          <w:tcPr>
            <w:tcW w:w="7938" w:type="dxa"/>
          </w:tcPr>
          <w:p w14:paraId="2AF8608A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Проекты и технологии: выбираем сферы деятельности</w:t>
            </w:r>
          </w:p>
        </w:tc>
        <w:tc>
          <w:tcPr>
            <w:tcW w:w="2050" w:type="dxa"/>
          </w:tcPr>
          <w:p w14:paraId="2AF8608B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679F9F3C" w14:textId="77777777" w:rsidR="00DB27D3" w:rsidRDefault="00BC627A" w:rsidP="002C7AAF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28.11-02.12</w:t>
            </w:r>
          </w:p>
          <w:p w14:paraId="2AF8608D" w14:textId="09668BC7" w:rsidR="00BC627A" w:rsidRPr="00B40963" w:rsidRDefault="00BC627A" w:rsidP="002C7AAF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05-09.12</w:t>
            </w:r>
          </w:p>
        </w:tc>
        <w:tc>
          <w:tcPr>
            <w:tcW w:w="1919" w:type="dxa"/>
          </w:tcPr>
          <w:p w14:paraId="2AF8608E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96" w14:textId="77777777" w:rsidTr="00C854C2">
        <w:tc>
          <w:tcPr>
            <w:tcW w:w="1526" w:type="dxa"/>
          </w:tcPr>
          <w:p w14:paraId="2AF86090" w14:textId="77777777" w:rsidR="00DB27D3" w:rsidRPr="00B40963" w:rsidRDefault="00DB27D3" w:rsidP="0082569B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14</w:t>
            </w:r>
          </w:p>
        </w:tc>
        <w:tc>
          <w:tcPr>
            <w:tcW w:w="7938" w:type="dxa"/>
          </w:tcPr>
          <w:p w14:paraId="2AF86091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Создаём элементы образа будущего: что</w:t>
            </w:r>
          </w:p>
          <w:p w14:paraId="2AF86092" w14:textId="675BA97D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мы хотим изменить своим проектом</w:t>
            </w:r>
            <w:r w:rsid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EF6358" w:rsidRPr="00EF63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(СР)</w:t>
            </w:r>
          </w:p>
        </w:tc>
        <w:tc>
          <w:tcPr>
            <w:tcW w:w="2050" w:type="dxa"/>
          </w:tcPr>
          <w:p w14:paraId="2AF86093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94" w14:textId="2FE788D0" w:rsidR="00DB27D3" w:rsidRPr="00B40963" w:rsidRDefault="00BC627A" w:rsidP="00C9341B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12-16.12</w:t>
            </w:r>
          </w:p>
        </w:tc>
        <w:tc>
          <w:tcPr>
            <w:tcW w:w="1919" w:type="dxa"/>
          </w:tcPr>
          <w:p w14:paraId="2AF86095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9E" w14:textId="77777777" w:rsidTr="00C854C2">
        <w:tc>
          <w:tcPr>
            <w:tcW w:w="1526" w:type="dxa"/>
          </w:tcPr>
          <w:p w14:paraId="2AF86097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15-16</w:t>
            </w:r>
          </w:p>
        </w:tc>
        <w:tc>
          <w:tcPr>
            <w:tcW w:w="7938" w:type="dxa"/>
          </w:tcPr>
          <w:p w14:paraId="2AF86098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Формируем отношение к проблемам:</w:t>
            </w:r>
          </w:p>
          <w:p w14:paraId="2AF86099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препятствие или побуждение к действию?</w:t>
            </w:r>
          </w:p>
        </w:tc>
        <w:tc>
          <w:tcPr>
            <w:tcW w:w="2050" w:type="dxa"/>
          </w:tcPr>
          <w:p w14:paraId="2AF8609A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618E432" w14:textId="77777777" w:rsidR="00DB27D3" w:rsidRDefault="00BC627A" w:rsidP="002C7AAF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</w:rPr>
              <w:t>19-23-12</w:t>
            </w:r>
          </w:p>
          <w:p w14:paraId="2AF8609C" w14:textId="7D0025D1" w:rsidR="00BC627A" w:rsidRPr="00B40963" w:rsidRDefault="00BC627A" w:rsidP="002C7AAF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</w:rPr>
              <w:t>09-13.01</w:t>
            </w:r>
          </w:p>
        </w:tc>
        <w:tc>
          <w:tcPr>
            <w:tcW w:w="1919" w:type="dxa"/>
          </w:tcPr>
          <w:p w14:paraId="2AF8609D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A4" w14:textId="77777777" w:rsidTr="00C854C2">
        <w:tc>
          <w:tcPr>
            <w:tcW w:w="1526" w:type="dxa"/>
          </w:tcPr>
          <w:p w14:paraId="2AF8609F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7938" w:type="dxa"/>
          </w:tcPr>
          <w:p w14:paraId="2AF860A0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Знакомимся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проектными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движениями</w:t>
            </w:r>
            <w:proofErr w:type="spellEnd"/>
          </w:p>
        </w:tc>
        <w:tc>
          <w:tcPr>
            <w:tcW w:w="2050" w:type="dxa"/>
          </w:tcPr>
          <w:p w14:paraId="2AF860A1" w14:textId="77777777" w:rsidR="00DB27D3" w:rsidRPr="00B40963" w:rsidRDefault="00DB27D3" w:rsidP="0082569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A2" w14:textId="26BA18AF" w:rsidR="00DB27D3" w:rsidRPr="00B40963" w:rsidRDefault="00BC627A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</w:rPr>
              <w:t>16-20.01</w:t>
            </w:r>
          </w:p>
        </w:tc>
        <w:tc>
          <w:tcPr>
            <w:tcW w:w="1919" w:type="dxa"/>
          </w:tcPr>
          <w:p w14:paraId="2AF860A3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B27D3" w:rsidRPr="00B40963" w14:paraId="2AF860AC" w14:textId="77777777" w:rsidTr="00C854C2">
        <w:tc>
          <w:tcPr>
            <w:tcW w:w="1526" w:type="dxa"/>
          </w:tcPr>
          <w:p w14:paraId="2AF860A5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18-19</w:t>
            </w:r>
          </w:p>
        </w:tc>
        <w:tc>
          <w:tcPr>
            <w:tcW w:w="7938" w:type="dxa"/>
          </w:tcPr>
          <w:p w14:paraId="2AF860A6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Первичное самоопределение. Обоснование актуальности</w:t>
            </w:r>
          </w:p>
          <w:p w14:paraId="2AF860A7" w14:textId="479992C8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темы для проекта или исследования</w:t>
            </w:r>
          </w:p>
        </w:tc>
        <w:tc>
          <w:tcPr>
            <w:tcW w:w="2050" w:type="dxa"/>
          </w:tcPr>
          <w:p w14:paraId="2AF860A8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7BAF8364" w14:textId="77777777" w:rsidR="00C9341B" w:rsidRDefault="00BC627A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23-27.01</w:t>
            </w:r>
          </w:p>
          <w:p w14:paraId="2AF860AA" w14:textId="0DE2D2EF" w:rsidR="00BC627A" w:rsidRPr="00B40963" w:rsidRDefault="00BC627A" w:rsidP="00DB27D3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30.01-03.02</w:t>
            </w:r>
          </w:p>
        </w:tc>
        <w:tc>
          <w:tcPr>
            <w:tcW w:w="1919" w:type="dxa"/>
          </w:tcPr>
          <w:p w14:paraId="2AF860AB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67120" w:rsidRPr="00B40963" w14:paraId="2AF860AE" w14:textId="77777777" w:rsidTr="00DB27D3">
        <w:tc>
          <w:tcPr>
            <w:tcW w:w="15352" w:type="dxa"/>
            <w:gridSpan w:val="5"/>
          </w:tcPr>
          <w:p w14:paraId="2AF860AD" w14:textId="77777777" w:rsidR="00767120" w:rsidRPr="00B40963" w:rsidRDefault="007E4260" w:rsidP="0076712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3. Замысел проекта </w:t>
            </w:r>
            <w:proofErr w:type="gram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( </w:t>
            </w:r>
            <w:proofErr w:type="gramEnd"/>
            <w:r w:rsidR="005D3826"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="0076712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ч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  <w:r w:rsidR="0076712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)</w:t>
            </w:r>
          </w:p>
        </w:tc>
      </w:tr>
      <w:tr w:rsidR="00DB27D3" w:rsidRPr="00B40963" w14:paraId="2AF860B4" w14:textId="77777777" w:rsidTr="00C854C2">
        <w:tc>
          <w:tcPr>
            <w:tcW w:w="1526" w:type="dxa"/>
          </w:tcPr>
          <w:p w14:paraId="2AF860AF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</w:t>
            </w:r>
          </w:p>
        </w:tc>
        <w:tc>
          <w:tcPr>
            <w:tcW w:w="7938" w:type="dxa"/>
          </w:tcPr>
          <w:p w14:paraId="2AF860B0" w14:textId="77777777" w:rsidR="00DB27D3" w:rsidRPr="00B40963" w:rsidRDefault="00DB27D3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Понятия «проблема» и «позиция» при осуществлении проектирования</w:t>
            </w:r>
          </w:p>
        </w:tc>
        <w:tc>
          <w:tcPr>
            <w:tcW w:w="2050" w:type="dxa"/>
          </w:tcPr>
          <w:p w14:paraId="2AF860B1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B2" w14:textId="3ACEE7CD" w:rsidR="00BC627A" w:rsidRPr="00B40963" w:rsidRDefault="00BC627A" w:rsidP="00BC627A">
            <w:pPr>
              <w:pStyle w:val="a6"/>
              <w:tabs>
                <w:tab w:val="left" w:pos="21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</w:rPr>
              <w:t>06-10.02</w:t>
            </w:r>
          </w:p>
        </w:tc>
        <w:tc>
          <w:tcPr>
            <w:tcW w:w="1919" w:type="dxa"/>
          </w:tcPr>
          <w:p w14:paraId="2AF860B3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BB" w14:textId="77777777" w:rsidTr="00C854C2">
        <w:tc>
          <w:tcPr>
            <w:tcW w:w="1526" w:type="dxa"/>
          </w:tcPr>
          <w:p w14:paraId="2AF860B5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21</w:t>
            </w:r>
          </w:p>
        </w:tc>
        <w:tc>
          <w:tcPr>
            <w:tcW w:w="7938" w:type="dxa"/>
          </w:tcPr>
          <w:p w14:paraId="2AF860B6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Формулирование цели проекта</w:t>
            </w:r>
          </w:p>
        </w:tc>
        <w:tc>
          <w:tcPr>
            <w:tcW w:w="2050" w:type="dxa"/>
          </w:tcPr>
          <w:p w14:paraId="2AF860B7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B9" w14:textId="10FB6C9B" w:rsidR="00DB27D3" w:rsidRPr="00B40963" w:rsidRDefault="00BC627A" w:rsidP="00BC627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</w:rPr>
              <w:t>13-17.02</w:t>
            </w:r>
          </w:p>
        </w:tc>
        <w:tc>
          <w:tcPr>
            <w:tcW w:w="1919" w:type="dxa"/>
          </w:tcPr>
          <w:p w14:paraId="2AF860BA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C2" w14:textId="77777777" w:rsidTr="00C854C2">
        <w:tc>
          <w:tcPr>
            <w:tcW w:w="1526" w:type="dxa"/>
          </w:tcPr>
          <w:p w14:paraId="2AF860BC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22-23</w:t>
            </w:r>
          </w:p>
        </w:tc>
        <w:tc>
          <w:tcPr>
            <w:tcW w:w="7938" w:type="dxa"/>
          </w:tcPr>
          <w:p w14:paraId="2AF860BD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Целеполагание и постановка задач. Прогнозирование результатов проекта</w:t>
            </w:r>
            <w:r w:rsidR="00F47718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F47718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(ПР)</w:t>
            </w:r>
          </w:p>
        </w:tc>
        <w:tc>
          <w:tcPr>
            <w:tcW w:w="2050" w:type="dxa"/>
          </w:tcPr>
          <w:p w14:paraId="2AF860BE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4B027C11" w14:textId="77777777" w:rsidR="00C9341B" w:rsidRDefault="00BC627A" w:rsidP="00BC627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20-22.02</w:t>
            </w:r>
          </w:p>
          <w:p w14:paraId="2AF860C0" w14:textId="006A8022" w:rsidR="00BC627A" w:rsidRPr="00B40963" w:rsidRDefault="00BC627A" w:rsidP="00BC627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27.02-03.03</w:t>
            </w:r>
          </w:p>
        </w:tc>
        <w:tc>
          <w:tcPr>
            <w:tcW w:w="1919" w:type="dxa"/>
          </w:tcPr>
          <w:p w14:paraId="2AF860C1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DB27D3" w:rsidRPr="00B40963" w14:paraId="2AF860C8" w14:textId="77777777" w:rsidTr="00C854C2">
        <w:tc>
          <w:tcPr>
            <w:tcW w:w="1526" w:type="dxa"/>
          </w:tcPr>
          <w:p w14:paraId="2AF860C3" w14:textId="77777777" w:rsidR="00DB27D3" w:rsidRPr="00B40963" w:rsidRDefault="00DB27D3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24</w:t>
            </w:r>
          </w:p>
        </w:tc>
        <w:tc>
          <w:tcPr>
            <w:tcW w:w="7938" w:type="dxa"/>
          </w:tcPr>
          <w:p w14:paraId="2AF860C4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Роль акции в реализации проекта</w:t>
            </w:r>
          </w:p>
        </w:tc>
        <w:tc>
          <w:tcPr>
            <w:tcW w:w="2050" w:type="dxa"/>
          </w:tcPr>
          <w:p w14:paraId="2AF860C5" w14:textId="77777777" w:rsidR="00DB27D3" w:rsidRPr="00B40963" w:rsidRDefault="00DB27D3" w:rsidP="00F91EB9">
            <w:pPr>
              <w:tabs>
                <w:tab w:val="left" w:pos="1050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C6" w14:textId="6F21D615" w:rsidR="00DB27D3" w:rsidRPr="00B40963" w:rsidRDefault="00BC627A" w:rsidP="00BC627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06-10.03</w:t>
            </w:r>
          </w:p>
        </w:tc>
        <w:tc>
          <w:tcPr>
            <w:tcW w:w="1919" w:type="dxa"/>
          </w:tcPr>
          <w:p w14:paraId="2AF860C7" w14:textId="77777777" w:rsidR="00DB27D3" w:rsidRPr="00B40963" w:rsidRDefault="00DB27D3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2569B" w:rsidRPr="00B40963" w14:paraId="2AF860CE" w14:textId="77777777" w:rsidTr="00C854C2">
        <w:tc>
          <w:tcPr>
            <w:tcW w:w="1526" w:type="dxa"/>
          </w:tcPr>
          <w:p w14:paraId="2AF860C9" w14:textId="77777777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25</w:t>
            </w:r>
          </w:p>
        </w:tc>
        <w:tc>
          <w:tcPr>
            <w:tcW w:w="7938" w:type="dxa"/>
          </w:tcPr>
          <w:p w14:paraId="2AF860CA" w14:textId="0493CC1C" w:rsidR="0082569B" w:rsidRPr="00EF6358" w:rsidRDefault="0082569B" w:rsidP="005D3826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Ресурсы и бюджет</w:t>
            </w: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проекта</w:t>
            </w:r>
            <w:r w:rsidR="00EF63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EF6358" w:rsidRPr="00EF635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(СР)</w:t>
            </w:r>
          </w:p>
        </w:tc>
        <w:tc>
          <w:tcPr>
            <w:tcW w:w="2050" w:type="dxa"/>
          </w:tcPr>
          <w:p w14:paraId="2AF860CB" w14:textId="77777777" w:rsidR="0082569B" w:rsidRPr="00B40963" w:rsidRDefault="0082569B" w:rsidP="00F91EB9">
            <w:pPr>
              <w:tabs>
                <w:tab w:val="left" w:pos="1050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CC" w14:textId="30315555" w:rsidR="0082569B" w:rsidRPr="00B40963" w:rsidRDefault="00BC627A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13-17.03</w:t>
            </w:r>
          </w:p>
        </w:tc>
        <w:tc>
          <w:tcPr>
            <w:tcW w:w="1919" w:type="dxa"/>
          </w:tcPr>
          <w:p w14:paraId="2AF860CD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2569B" w:rsidRPr="00B40963" w14:paraId="2AF860D7" w14:textId="77777777" w:rsidTr="00C854C2">
        <w:tc>
          <w:tcPr>
            <w:tcW w:w="1526" w:type="dxa"/>
          </w:tcPr>
          <w:p w14:paraId="2AF860CF" w14:textId="77777777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26-29</w:t>
            </w:r>
          </w:p>
        </w:tc>
        <w:tc>
          <w:tcPr>
            <w:tcW w:w="7938" w:type="dxa"/>
          </w:tcPr>
          <w:p w14:paraId="2AF860D0" w14:textId="3560798A" w:rsidR="0082569B" w:rsidRPr="00B40963" w:rsidRDefault="0082569B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Поиск недостающей информации, её обработка и анализ</w:t>
            </w:r>
            <w:r w:rsidR="00F47718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050" w:type="dxa"/>
          </w:tcPr>
          <w:p w14:paraId="2AF860D1" w14:textId="77777777" w:rsidR="0082569B" w:rsidRPr="00B40963" w:rsidRDefault="0082569B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919" w:type="dxa"/>
          </w:tcPr>
          <w:p w14:paraId="419C7832" w14:textId="77777777" w:rsidR="00E7395F" w:rsidRDefault="00BC627A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20-24.03</w:t>
            </w:r>
          </w:p>
          <w:p w14:paraId="51954687" w14:textId="77777777" w:rsidR="00BC627A" w:rsidRDefault="00BC627A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03-07.04</w:t>
            </w:r>
          </w:p>
          <w:p w14:paraId="0BC1EE8E" w14:textId="77777777" w:rsidR="00BC627A" w:rsidRDefault="00BC627A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10-14.04</w:t>
            </w:r>
          </w:p>
          <w:p w14:paraId="2AF860D5" w14:textId="788610A2" w:rsidR="00BC627A" w:rsidRPr="00B40963" w:rsidRDefault="00BC627A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17-21.04</w:t>
            </w:r>
          </w:p>
        </w:tc>
        <w:tc>
          <w:tcPr>
            <w:tcW w:w="1919" w:type="dxa"/>
          </w:tcPr>
          <w:p w14:paraId="2AF860D6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67120" w:rsidRPr="00B40963" w14:paraId="2AF860D9" w14:textId="77777777" w:rsidTr="00DB27D3">
        <w:tc>
          <w:tcPr>
            <w:tcW w:w="15352" w:type="dxa"/>
            <w:gridSpan w:val="5"/>
          </w:tcPr>
          <w:p w14:paraId="2AF860D8" w14:textId="77777777" w:rsidR="00767120" w:rsidRPr="00B40963" w:rsidRDefault="00767120" w:rsidP="0076712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>Модуль 4.</w:t>
            </w:r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Условия реализации проекта </w:t>
            </w:r>
            <w:proofErr w:type="gramStart"/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( </w:t>
            </w:r>
            <w:proofErr w:type="gramEnd"/>
            <w:r w:rsidR="005D3826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6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ч</w:t>
            </w:r>
            <w:r w:rsidR="007E4260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)</w:t>
            </w:r>
          </w:p>
        </w:tc>
      </w:tr>
      <w:tr w:rsidR="0082569B" w:rsidRPr="00B40963" w14:paraId="2AF860E0" w14:textId="77777777" w:rsidTr="00C854C2">
        <w:tc>
          <w:tcPr>
            <w:tcW w:w="1526" w:type="dxa"/>
          </w:tcPr>
          <w:p w14:paraId="2AF860DA" w14:textId="77777777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30-31</w:t>
            </w:r>
          </w:p>
        </w:tc>
        <w:tc>
          <w:tcPr>
            <w:tcW w:w="7938" w:type="dxa"/>
          </w:tcPr>
          <w:p w14:paraId="2AF860DB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Планирование действий — шаг за шагом по пути к реализации проекта</w:t>
            </w:r>
          </w:p>
        </w:tc>
        <w:tc>
          <w:tcPr>
            <w:tcW w:w="2050" w:type="dxa"/>
          </w:tcPr>
          <w:p w14:paraId="2AF860DC" w14:textId="77777777" w:rsidR="0082569B" w:rsidRPr="00B40963" w:rsidRDefault="0082569B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564D9257" w14:textId="77777777" w:rsidR="00E7395F" w:rsidRDefault="00BC627A" w:rsidP="00DB27D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24-28.04</w:t>
            </w:r>
          </w:p>
          <w:p w14:paraId="2AF860DE" w14:textId="607F5AB4" w:rsidR="00BC627A" w:rsidRPr="00B40963" w:rsidRDefault="000D0764" w:rsidP="00DB27D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D076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02-05.05</w:t>
            </w:r>
          </w:p>
        </w:tc>
        <w:tc>
          <w:tcPr>
            <w:tcW w:w="1919" w:type="dxa"/>
          </w:tcPr>
          <w:p w14:paraId="2AF860DF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2569B" w:rsidRPr="00B40963" w14:paraId="2AF860E7" w14:textId="77777777" w:rsidTr="00C854C2">
        <w:tc>
          <w:tcPr>
            <w:tcW w:w="1526" w:type="dxa"/>
          </w:tcPr>
          <w:p w14:paraId="2AF860E1" w14:textId="0855FB16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7938" w:type="dxa"/>
          </w:tcPr>
          <w:p w14:paraId="2AF860E2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Источники финансирования проекта</w:t>
            </w:r>
          </w:p>
        </w:tc>
        <w:tc>
          <w:tcPr>
            <w:tcW w:w="2050" w:type="dxa"/>
          </w:tcPr>
          <w:p w14:paraId="2AF860E3" w14:textId="099D7EA2" w:rsidR="0082569B" w:rsidRPr="00BC627A" w:rsidRDefault="00BC627A" w:rsidP="00F91EB9">
            <w:pPr>
              <w:tabs>
                <w:tab w:val="left" w:pos="1050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E5" w14:textId="731BF262" w:rsidR="00E7395F" w:rsidRPr="00B40963" w:rsidRDefault="000D0764" w:rsidP="00BC627A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D076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10-12.05</w:t>
            </w:r>
          </w:p>
        </w:tc>
        <w:tc>
          <w:tcPr>
            <w:tcW w:w="1919" w:type="dxa"/>
          </w:tcPr>
          <w:p w14:paraId="2AF860E6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2569B" w:rsidRPr="00B40963" w14:paraId="2AF860ED" w14:textId="77777777" w:rsidTr="00C854C2">
        <w:tc>
          <w:tcPr>
            <w:tcW w:w="1526" w:type="dxa"/>
          </w:tcPr>
          <w:p w14:paraId="2AF860E8" w14:textId="19BF0D19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7938" w:type="dxa"/>
          </w:tcPr>
          <w:p w14:paraId="2AF860E9" w14:textId="77777777" w:rsidR="0082569B" w:rsidRPr="00B40963" w:rsidRDefault="0082569B" w:rsidP="005754CB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Сторонники и команда проекта: как эффективно использовать уникальный вклад каждого участника</w:t>
            </w:r>
            <w:r w:rsidR="005754CB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  <w:r w:rsidR="005754CB"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П.</w:t>
            </w:r>
          </w:p>
        </w:tc>
        <w:tc>
          <w:tcPr>
            <w:tcW w:w="2050" w:type="dxa"/>
          </w:tcPr>
          <w:p w14:paraId="2AF860EA" w14:textId="77777777" w:rsidR="0082569B" w:rsidRPr="00B40963" w:rsidRDefault="0082569B" w:rsidP="00F91EB9">
            <w:pPr>
              <w:tabs>
                <w:tab w:val="left" w:pos="1050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EB" w14:textId="2FAD374F" w:rsidR="0082569B" w:rsidRPr="00B40963" w:rsidRDefault="000D0764" w:rsidP="00DB27D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D076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15-19.05</w:t>
            </w:r>
          </w:p>
        </w:tc>
        <w:tc>
          <w:tcPr>
            <w:tcW w:w="1919" w:type="dxa"/>
          </w:tcPr>
          <w:p w14:paraId="2AF860EC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82569B" w:rsidRPr="00B40963" w14:paraId="2AF860F4" w14:textId="77777777" w:rsidTr="00C854C2">
        <w:tc>
          <w:tcPr>
            <w:tcW w:w="1526" w:type="dxa"/>
          </w:tcPr>
          <w:p w14:paraId="2AF860EE" w14:textId="58821488" w:rsidR="0082569B" w:rsidRPr="00B40963" w:rsidRDefault="00F91EB9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  <w:r w:rsidR="00BC627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7938" w:type="dxa"/>
          </w:tcPr>
          <w:p w14:paraId="2AF860EF" w14:textId="77777777" w:rsidR="00F47718" w:rsidRPr="00B40963" w:rsidRDefault="0082569B" w:rsidP="0076712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Модели управления проектами</w:t>
            </w:r>
            <w:r w:rsidR="00F47718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2AF860F0" w14:textId="77777777" w:rsidR="0082569B" w:rsidRPr="00B40963" w:rsidRDefault="00F47718" w:rsidP="00767120">
            <w:pPr>
              <w:contextualSpacing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>Контрольная точка. Ленточная диаграмма. Дорожная карта.</w:t>
            </w:r>
          </w:p>
        </w:tc>
        <w:tc>
          <w:tcPr>
            <w:tcW w:w="2050" w:type="dxa"/>
          </w:tcPr>
          <w:p w14:paraId="2AF860F1" w14:textId="77777777" w:rsidR="0082569B" w:rsidRPr="00B40963" w:rsidRDefault="0082569B" w:rsidP="001F20A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0F2" w14:textId="2A0EA430" w:rsidR="00E7395F" w:rsidRPr="00B40963" w:rsidRDefault="000D0764" w:rsidP="00DB27D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D076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22-26.05</w:t>
            </w:r>
          </w:p>
        </w:tc>
        <w:tc>
          <w:tcPr>
            <w:tcW w:w="1919" w:type="dxa"/>
          </w:tcPr>
          <w:p w14:paraId="2AF860F3" w14:textId="77777777" w:rsidR="0082569B" w:rsidRPr="00B40963" w:rsidRDefault="0082569B" w:rsidP="0043054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2AF86101" w14:textId="77777777" w:rsidR="00705E72" w:rsidRDefault="00705E72" w:rsidP="00FE2CCA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</w:pPr>
    </w:p>
    <w:p w14:paraId="20882CE1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4B845DBD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7E74C72D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55A50001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F7C987A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7534531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073400B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5EBB337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D0B322C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40E81FA8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121FCC08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B37D4BB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2143404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3316DBD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4C2E9FC5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2053C48F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023A2C5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57DE989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304C8F5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E99DCFA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C9A0B1B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3FDDF099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55EC9DD8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7DF8BDAA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3D084857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09256584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6DA07A8C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10C19E58" w14:textId="77777777" w:rsidR="00C82F5F" w:rsidRDefault="00C82F5F" w:rsidP="007E4260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p w14:paraId="3672B398" w14:textId="0506F7A6" w:rsidR="00C82F5F" w:rsidRDefault="00C82F5F" w:rsidP="005E792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</w:pPr>
    </w:p>
    <w:p w14:paraId="775758E5" w14:textId="77777777" w:rsidR="005E792D" w:rsidRDefault="005E792D" w:rsidP="005E792D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0"/>
          <w:szCs w:val="20"/>
        </w:rPr>
      </w:pPr>
    </w:p>
    <w:p w14:paraId="2AF86102" w14:textId="3CB63DEE" w:rsidR="007E4260" w:rsidRPr="00B40963" w:rsidRDefault="007E4260" w:rsidP="007E426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bookmarkStart w:id="1" w:name="_Hlk113378955"/>
      <w:r w:rsidRPr="00B40963">
        <w:rPr>
          <w:rFonts w:ascii="Times New Roman" w:eastAsia="Calibri" w:hAnsi="Times New Roman" w:cs="Times New Roman"/>
          <w:b/>
          <w:sz w:val="20"/>
          <w:szCs w:val="20"/>
        </w:rPr>
        <w:lastRenderedPageBreak/>
        <w:t>УЧЕБНО-ТЕМАТИЧЕСКОЕ ПЛАНИРОВАНИЕ</w:t>
      </w:r>
    </w:p>
    <w:p w14:paraId="2AF86103" w14:textId="1A8E2B47" w:rsidR="007E4260" w:rsidRPr="00B40963" w:rsidRDefault="007E4260" w:rsidP="007E4260">
      <w:pPr>
        <w:widowControl w:val="0"/>
        <w:autoSpaceDE w:val="0"/>
        <w:autoSpaceDN w:val="0"/>
        <w:spacing w:after="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 xml:space="preserve">          Учебного курса «Индивидуальный проект»</w:t>
      </w:r>
      <w:r w:rsidR="00C84E25" w:rsidRPr="00B40963">
        <w:rPr>
          <w:rFonts w:ascii="Times New Roman" w:eastAsia="Calibri" w:hAnsi="Times New Roman" w:cs="Times New Roman"/>
          <w:sz w:val="20"/>
          <w:szCs w:val="20"/>
        </w:rPr>
        <w:t xml:space="preserve"> в 11 </w:t>
      </w:r>
      <w:proofErr w:type="spellStart"/>
      <w:r w:rsidR="00C84E25" w:rsidRPr="00B40963">
        <w:rPr>
          <w:rFonts w:ascii="Times New Roman" w:eastAsia="Calibri" w:hAnsi="Times New Roman" w:cs="Times New Roman"/>
          <w:sz w:val="20"/>
          <w:szCs w:val="20"/>
        </w:rPr>
        <w:t>кл</w:t>
      </w:r>
      <w:proofErr w:type="spellEnd"/>
      <w:r w:rsidR="00C84E25" w:rsidRPr="00B40963">
        <w:rPr>
          <w:rFonts w:ascii="Times New Roman" w:eastAsia="Calibri" w:hAnsi="Times New Roman" w:cs="Times New Roman"/>
          <w:sz w:val="20"/>
          <w:szCs w:val="20"/>
        </w:rPr>
        <w:t>.</w:t>
      </w:r>
    </w:p>
    <w:bookmarkEnd w:id="1"/>
    <w:p w14:paraId="2AF86104" w14:textId="77777777" w:rsidR="00C84E25" w:rsidRPr="00B40963" w:rsidRDefault="00C84E25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Курс рассчитан на 34 ч. (1 час в неделю). Итоговое занятие проходит в форме научно-практической конференции. Предлагаемое планирование является примерным: учитель может корректировать содержание уроков и распределение часов на изучение материала в соответствии с уровнем подготовки обучающихся и сферой их интересов.</w:t>
      </w:r>
    </w:p>
    <w:p w14:paraId="2AF86105" w14:textId="77777777" w:rsidR="00C84E25" w:rsidRPr="00B40963" w:rsidRDefault="00C84E25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</w:p>
    <w:p w14:paraId="2AF86106" w14:textId="7A2FB600" w:rsidR="007E4260" w:rsidRPr="00B40963" w:rsidRDefault="00C84E25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Класс</w:t>
      </w:r>
      <w:r w:rsidR="007E4260" w:rsidRPr="00B40963">
        <w:rPr>
          <w:rFonts w:ascii="Times New Roman" w:eastAsia="Calibri" w:hAnsi="Times New Roman" w:cs="Times New Roman"/>
          <w:sz w:val="20"/>
          <w:szCs w:val="20"/>
        </w:rPr>
        <w:t xml:space="preserve">  11</w:t>
      </w:r>
      <w:r w:rsidR="00FE2CCA">
        <w:rPr>
          <w:rFonts w:ascii="Times New Roman" w:eastAsia="Calibri" w:hAnsi="Times New Roman" w:cs="Times New Roman"/>
          <w:sz w:val="20"/>
          <w:szCs w:val="20"/>
        </w:rPr>
        <w:t>Э</w:t>
      </w:r>
    </w:p>
    <w:p w14:paraId="2AF86107" w14:textId="77777777" w:rsidR="007E4260" w:rsidRPr="00B40963" w:rsidRDefault="007E4260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Учитель Ибрагимова А.И.</w:t>
      </w:r>
    </w:p>
    <w:p w14:paraId="2AF86108" w14:textId="77777777" w:rsidR="007E4260" w:rsidRPr="00B40963" w:rsidRDefault="007E4260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Количество часов</w:t>
      </w:r>
    </w:p>
    <w:p w14:paraId="2AF86109" w14:textId="77777777" w:rsidR="007E4260" w:rsidRPr="00B40963" w:rsidRDefault="007E4260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Всего 34 часа, в неделю 1 час.</w:t>
      </w:r>
    </w:p>
    <w:p w14:paraId="2AF8610A" w14:textId="77777777" w:rsidR="007E4260" w:rsidRPr="00B40963" w:rsidRDefault="007E4260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Практических работ: 3</w:t>
      </w:r>
    </w:p>
    <w:p w14:paraId="2AF8610B" w14:textId="77777777" w:rsidR="007E4260" w:rsidRDefault="007E4260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B40963">
        <w:rPr>
          <w:rFonts w:ascii="Times New Roman" w:eastAsia="Calibri" w:hAnsi="Times New Roman" w:cs="Times New Roman"/>
          <w:sz w:val="20"/>
          <w:szCs w:val="20"/>
        </w:rPr>
        <w:t>Самостоятельных работ: 2</w:t>
      </w:r>
    </w:p>
    <w:p w14:paraId="2AF8610C" w14:textId="77777777" w:rsidR="009E2701" w:rsidRPr="00B40963" w:rsidRDefault="009E2701" w:rsidP="007E4260">
      <w:pPr>
        <w:widowControl w:val="0"/>
        <w:autoSpaceDE w:val="0"/>
        <w:autoSpaceDN w:val="0"/>
        <w:spacing w:after="0"/>
        <w:rPr>
          <w:rFonts w:ascii="Times New Roman" w:eastAsia="Calibri" w:hAnsi="Times New Roman" w:cs="Times New Roman"/>
          <w:sz w:val="20"/>
          <w:szCs w:val="20"/>
        </w:rPr>
      </w:pPr>
      <w:r w:rsidRPr="009E2701">
        <w:rPr>
          <w:rFonts w:ascii="Times New Roman" w:eastAsia="Calibri" w:hAnsi="Times New Roman" w:cs="Times New Roman"/>
          <w:sz w:val="20"/>
          <w:szCs w:val="20"/>
        </w:rPr>
        <w:t>Контрольная работа: 1</w:t>
      </w:r>
    </w:p>
    <w:p w14:paraId="2AF8610D" w14:textId="77777777" w:rsidR="007E4260" w:rsidRPr="00B40963" w:rsidRDefault="007E4260" w:rsidP="004305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610E" w14:textId="77777777" w:rsidR="007E4260" w:rsidRPr="00B40963" w:rsidRDefault="007E4260" w:rsidP="0043054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7938"/>
        <w:gridCol w:w="2050"/>
        <w:gridCol w:w="1919"/>
        <w:gridCol w:w="1919"/>
      </w:tblGrid>
      <w:tr w:rsidR="007E4260" w:rsidRPr="00B40963" w14:paraId="2AF86110" w14:textId="77777777" w:rsidTr="007E4260">
        <w:tc>
          <w:tcPr>
            <w:tcW w:w="15352" w:type="dxa"/>
            <w:gridSpan w:val="5"/>
          </w:tcPr>
          <w:p w14:paraId="2AF8610F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11 класс</w:t>
            </w:r>
          </w:p>
        </w:tc>
      </w:tr>
      <w:tr w:rsidR="007E4260" w:rsidRPr="00B40963" w14:paraId="2AF86112" w14:textId="77777777" w:rsidTr="007E4260">
        <w:tc>
          <w:tcPr>
            <w:tcW w:w="15352" w:type="dxa"/>
            <w:gridSpan w:val="5"/>
          </w:tcPr>
          <w:p w14:paraId="2AF86111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5. Трудности реализации проекта (10 ч.) </w:t>
            </w:r>
          </w:p>
        </w:tc>
      </w:tr>
      <w:tr w:rsidR="007E4260" w:rsidRPr="00B40963" w14:paraId="2AF86119" w14:textId="77777777" w:rsidTr="007E4260">
        <w:tc>
          <w:tcPr>
            <w:tcW w:w="1526" w:type="dxa"/>
          </w:tcPr>
          <w:p w14:paraId="2AF86113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1-2</w:t>
            </w:r>
          </w:p>
        </w:tc>
        <w:tc>
          <w:tcPr>
            <w:tcW w:w="7938" w:type="dxa"/>
          </w:tcPr>
          <w:p w14:paraId="2AF86114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Переход от замысла к реализации проекта</w:t>
            </w:r>
          </w:p>
        </w:tc>
        <w:tc>
          <w:tcPr>
            <w:tcW w:w="2050" w:type="dxa"/>
          </w:tcPr>
          <w:p w14:paraId="2AF86115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16" w14:textId="31152424" w:rsidR="002C7AAF" w:rsidRPr="00B40963" w:rsidRDefault="002C7AAF" w:rsidP="002C7A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AF86117" w14:textId="6A8ECF09" w:rsidR="007E4260" w:rsidRPr="00B40963" w:rsidRDefault="007E4260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18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20" w14:textId="77777777" w:rsidTr="007E4260">
        <w:tc>
          <w:tcPr>
            <w:tcW w:w="1526" w:type="dxa"/>
          </w:tcPr>
          <w:p w14:paraId="2AF8611A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3-4</w:t>
            </w:r>
          </w:p>
        </w:tc>
        <w:tc>
          <w:tcPr>
            <w:tcW w:w="7938" w:type="dxa"/>
          </w:tcPr>
          <w:p w14:paraId="2AF8611B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Риски проекта</w:t>
            </w:r>
          </w:p>
        </w:tc>
        <w:tc>
          <w:tcPr>
            <w:tcW w:w="2050" w:type="dxa"/>
          </w:tcPr>
          <w:p w14:paraId="2AF8611C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1E" w14:textId="10A3A2F5" w:rsidR="007E4260" w:rsidRPr="00B40963" w:rsidRDefault="007E4260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1F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28" w14:textId="77777777" w:rsidTr="007E4260">
        <w:tc>
          <w:tcPr>
            <w:tcW w:w="1526" w:type="dxa"/>
          </w:tcPr>
          <w:p w14:paraId="2AF86121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5-6</w:t>
            </w:r>
          </w:p>
        </w:tc>
        <w:tc>
          <w:tcPr>
            <w:tcW w:w="7938" w:type="dxa"/>
          </w:tcPr>
          <w:p w14:paraId="2AF86122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 занятие. Анализ проектного замысла «Завод</w:t>
            </w:r>
          </w:p>
          <w:p w14:paraId="2AF86123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переработке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пластика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(ПР)</w:t>
            </w:r>
          </w:p>
        </w:tc>
        <w:tc>
          <w:tcPr>
            <w:tcW w:w="2050" w:type="dxa"/>
          </w:tcPr>
          <w:p w14:paraId="2AF86124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26" w14:textId="356DCA4D" w:rsidR="007E4260" w:rsidRPr="00B40963" w:rsidRDefault="007E4260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</w:tcPr>
          <w:p w14:paraId="2AF86127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260" w:rsidRPr="00B40963" w14:paraId="2AF8612F" w14:textId="77777777" w:rsidTr="007E4260">
        <w:tc>
          <w:tcPr>
            <w:tcW w:w="1526" w:type="dxa"/>
          </w:tcPr>
          <w:p w14:paraId="2AF86129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7-8</w:t>
            </w:r>
          </w:p>
        </w:tc>
        <w:tc>
          <w:tcPr>
            <w:tcW w:w="7938" w:type="dxa"/>
          </w:tcPr>
          <w:p w14:paraId="2AF8612A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Практическое занятие. Анализ проектного замысла «Превратим мусор в ресурс».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Сравнение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проектных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замыслов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(ПР)</w:t>
            </w:r>
          </w:p>
        </w:tc>
        <w:tc>
          <w:tcPr>
            <w:tcW w:w="2050" w:type="dxa"/>
          </w:tcPr>
          <w:p w14:paraId="2AF8612B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2D" w14:textId="1ED21159" w:rsidR="007E4260" w:rsidRPr="00B40963" w:rsidRDefault="007E4260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</w:tcPr>
          <w:p w14:paraId="2AF8612E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260" w:rsidRPr="00B40963" w14:paraId="2AF86137" w14:textId="77777777" w:rsidTr="007E4260">
        <w:tc>
          <w:tcPr>
            <w:tcW w:w="1526" w:type="dxa"/>
          </w:tcPr>
          <w:p w14:paraId="2AF86130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9-10</w:t>
            </w:r>
          </w:p>
        </w:tc>
        <w:tc>
          <w:tcPr>
            <w:tcW w:w="7938" w:type="dxa"/>
          </w:tcPr>
          <w:p w14:paraId="2AF86131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Практическое занятие. Анализ проектов сверстников: туризм</w:t>
            </w:r>
          </w:p>
          <w:p w14:paraId="2AF86132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краеведение (ПР)</w:t>
            </w:r>
          </w:p>
        </w:tc>
        <w:tc>
          <w:tcPr>
            <w:tcW w:w="2050" w:type="dxa"/>
          </w:tcPr>
          <w:p w14:paraId="2AF86133" w14:textId="77777777" w:rsidR="007E4260" w:rsidRPr="00B40963" w:rsidRDefault="007E4260" w:rsidP="007E4260">
            <w:pPr>
              <w:tabs>
                <w:tab w:val="left" w:pos="1065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35" w14:textId="2E0CA05F" w:rsidR="007E4260" w:rsidRPr="00B40963" w:rsidRDefault="007E4260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</w:tcPr>
          <w:p w14:paraId="2AF86136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260" w:rsidRPr="00B40963" w14:paraId="2AF8613A" w14:textId="77777777" w:rsidTr="007E4260">
        <w:tc>
          <w:tcPr>
            <w:tcW w:w="15352" w:type="dxa"/>
            <w:gridSpan w:val="5"/>
          </w:tcPr>
          <w:p w14:paraId="2AF86138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Модуль 6. Предварительная защита и экспертная оценка проектных и</w:t>
            </w:r>
          </w:p>
          <w:p w14:paraId="2AF86139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исследовательских</w:t>
            </w:r>
            <w:proofErr w:type="spellEnd"/>
            <w:proofErr w:type="gram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работ</w:t>
            </w:r>
            <w:proofErr w:type="spell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7 ч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  <w:r w:rsidRPr="00B40963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7E4260" w:rsidRPr="00B40963" w14:paraId="2AF86140" w14:textId="77777777" w:rsidTr="007E4260">
        <w:tc>
          <w:tcPr>
            <w:tcW w:w="1526" w:type="dxa"/>
          </w:tcPr>
          <w:p w14:paraId="2AF8613B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11</w:t>
            </w:r>
          </w:p>
        </w:tc>
        <w:tc>
          <w:tcPr>
            <w:tcW w:w="7938" w:type="dxa"/>
          </w:tcPr>
          <w:p w14:paraId="2AF8613C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Позиция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эксперта</w:t>
            </w:r>
            <w:proofErr w:type="spellEnd"/>
          </w:p>
        </w:tc>
        <w:tc>
          <w:tcPr>
            <w:tcW w:w="2050" w:type="dxa"/>
          </w:tcPr>
          <w:p w14:paraId="2AF8613D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13E" w14:textId="35712365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dxa"/>
          </w:tcPr>
          <w:p w14:paraId="2AF8613F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260" w:rsidRPr="00B40963" w14:paraId="2AF86149" w14:textId="77777777" w:rsidTr="007E4260">
        <w:tc>
          <w:tcPr>
            <w:tcW w:w="1526" w:type="dxa"/>
          </w:tcPr>
          <w:p w14:paraId="2AF86141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12-15</w:t>
            </w:r>
          </w:p>
        </w:tc>
        <w:tc>
          <w:tcPr>
            <w:tcW w:w="7938" w:type="dxa"/>
          </w:tcPr>
          <w:p w14:paraId="2AF86142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Предварительная защита проектных и исследовательских работ</w:t>
            </w:r>
            <w:r w:rsidR="009E270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(СР)</w:t>
            </w:r>
          </w:p>
        </w:tc>
        <w:tc>
          <w:tcPr>
            <w:tcW w:w="2050" w:type="dxa"/>
          </w:tcPr>
          <w:p w14:paraId="2AF86143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919" w:type="dxa"/>
          </w:tcPr>
          <w:p w14:paraId="2AF86147" w14:textId="39313EFF" w:rsidR="007E4260" w:rsidRPr="00B40963" w:rsidRDefault="007E4260" w:rsidP="002C7A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48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50" w14:textId="77777777" w:rsidTr="007E4260">
        <w:tc>
          <w:tcPr>
            <w:tcW w:w="1526" w:type="dxa"/>
          </w:tcPr>
          <w:p w14:paraId="2AF8614A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16</w:t>
            </w:r>
          </w:p>
        </w:tc>
        <w:tc>
          <w:tcPr>
            <w:tcW w:w="7938" w:type="dxa"/>
          </w:tcPr>
          <w:p w14:paraId="2AF8614B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Оцениваем проекты сверстников: проект</w:t>
            </w:r>
          </w:p>
          <w:p w14:paraId="2AF8614C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«Разработка по</w:t>
            </w:r>
            <w:r w:rsidR="009E270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ртативного металлоискателя» </w:t>
            </w:r>
          </w:p>
        </w:tc>
        <w:tc>
          <w:tcPr>
            <w:tcW w:w="2050" w:type="dxa"/>
          </w:tcPr>
          <w:p w14:paraId="2AF8614D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14E" w14:textId="4794C82D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4F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56" w14:textId="77777777" w:rsidTr="007E4260">
        <w:tc>
          <w:tcPr>
            <w:tcW w:w="1526" w:type="dxa"/>
          </w:tcPr>
          <w:p w14:paraId="2AF86151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7938" w:type="dxa"/>
          </w:tcPr>
          <w:p w14:paraId="2AF86152" w14:textId="77777777" w:rsidR="007E4260" w:rsidRPr="00B40963" w:rsidRDefault="009E2701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Оценка начального </w:t>
            </w:r>
            <w:r w:rsidR="007E4260"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этапа исследования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  <w:r w:rsidRPr="009E2701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Контрольная работа</w:t>
            </w:r>
          </w:p>
        </w:tc>
        <w:tc>
          <w:tcPr>
            <w:tcW w:w="2050" w:type="dxa"/>
          </w:tcPr>
          <w:p w14:paraId="2AF86153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154" w14:textId="31D03A58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55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58" w14:textId="77777777" w:rsidTr="007E4260">
        <w:tc>
          <w:tcPr>
            <w:tcW w:w="15352" w:type="dxa"/>
            <w:gridSpan w:val="5"/>
          </w:tcPr>
          <w:p w14:paraId="2AF86157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7. Дополнительные возможности улучшения проекта </w:t>
            </w:r>
            <w:proofErr w:type="gramStart"/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( </w:t>
            </w:r>
            <w:proofErr w:type="gramEnd"/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13 ч.)</w:t>
            </w:r>
          </w:p>
        </w:tc>
      </w:tr>
      <w:tr w:rsidR="007E4260" w:rsidRPr="00B40963" w14:paraId="2AF8615F" w14:textId="77777777" w:rsidTr="007E4260">
        <w:tc>
          <w:tcPr>
            <w:tcW w:w="1526" w:type="dxa"/>
          </w:tcPr>
          <w:p w14:paraId="2AF86159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18-19</w:t>
            </w:r>
          </w:p>
        </w:tc>
        <w:tc>
          <w:tcPr>
            <w:tcW w:w="7938" w:type="dxa"/>
          </w:tcPr>
          <w:p w14:paraId="2AF8615A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Технология как мост от идеи к продукту</w:t>
            </w:r>
          </w:p>
        </w:tc>
        <w:tc>
          <w:tcPr>
            <w:tcW w:w="2050" w:type="dxa"/>
          </w:tcPr>
          <w:p w14:paraId="2AF8615B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5D" w14:textId="27B38CB9" w:rsidR="00705E72" w:rsidRPr="00B40963" w:rsidRDefault="00705E72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5E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66" w14:textId="77777777" w:rsidTr="007E4260">
        <w:tc>
          <w:tcPr>
            <w:tcW w:w="1526" w:type="dxa"/>
          </w:tcPr>
          <w:p w14:paraId="2AF86160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20-21</w:t>
            </w:r>
          </w:p>
        </w:tc>
        <w:tc>
          <w:tcPr>
            <w:tcW w:w="7938" w:type="dxa"/>
          </w:tcPr>
          <w:p w14:paraId="2AF86161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Видим за проектом инфраструктуру</w:t>
            </w:r>
          </w:p>
        </w:tc>
        <w:tc>
          <w:tcPr>
            <w:tcW w:w="2050" w:type="dxa"/>
          </w:tcPr>
          <w:p w14:paraId="2AF86162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64" w14:textId="327A94AB" w:rsidR="00705E72" w:rsidRPr="00B40963" w:rsidRDefault="00705E72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65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6D" w14:textId="77777777" w:rsidTr="007E4260">
        <w:tc>
          <w:tcPr>
            <w:tcW w:w="1526" w:type="dxa"/>
          </w:tcPr>
          <w:p w14:paraId="2AF86167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22-23</w:t>
            </w:r>
          </w:p>
        </w:tc>
        <w:tc>
          <w:tcPr>
            <w:tcW w:w="7938" w:type="dxa"/>
          </w:tcPr>
          <w:p w14:paraId="2AF86168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Опросы как эффективный инструмент проектирования</w:t>
            </w:r>
          </w:p>
        </w:tc>
        <w:tc>
          <w:tcPr>
            <w:tcW w:w="2050" w:type="dxa"/>
          </w:tcPr>
          <w:p w14:paraId="2AF86169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6B" w14:textId="60CE64D8" w:rsidR="00705E72" w:rsidRPr="00B40963" w:rsidRDefault="00705E72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6C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73" w14:textId="77777777" w:rsidTr="007E4260">
        <w:tc>
          <w:tcPr>
            <w:tcW w:w="1526" w:type="dxa"/>
          </w:tcPr>
          <w:p w14:paraId="2AF8616E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24</w:t>
            </w:r>
          </w:p>
        </w:tc>
        <w:tc>
          <w:tcPr>
            <w:tcW w:w="7938" w:type="dxa"/>
          </w:tcPr>
          <w:p w14:paraId="2AF8616F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Возможности социальных сетей. Сетевые формы проектов</w:t>
            </w:r>
          </w:p>
        </w:tc>
        <w:tc>
          <w:tcPr>
            <w:tcW w:w="2050" w:type="dxa"/>
          </w:tcPr>
          <w:p w14:paraId="2AF86170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919" w:type="dxa"/>
          </w:tcPr>
          <w:p w14:paraId="2AF86171" w14:textId="68FF905A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72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7A" w14:textId="77777777" w:rsidTr="007E4260">
        <w:tc>
          <w:tcPr>
            <w:tcW w:w="1526" w:type="dxa"/>
          </w:tcPr>
          <w:p w14:paraId="2AF86174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25-26</w:t>
            </w:r>
          </w:p>
        </w:tc>
        <w:tc>
          <w:tcPr>
            <w:tcW w:w="7938" w:type="dxa"/>
          </w:tcPr>
          <w:p w14:paraId="2AF86175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Использование видеоролика в продвижении проекта</w:t>
            </w:r>
          </w:p>
        </w:tc>
        <w:tc>
          <w:tcPr>
            <w:tcW w:w="2050" w:type="dxa"/>
          </w:tcPr>
          <w:p w14:paraId="2AF86176" w14:textId="77777777" w:rsidR="007E4260" w:rsidRPr="00B40963" w:rsidRDefault="007E4260" w:rsidP="007E4260">
            <w:pPr>
              <w:tabs>
                <w:tab w:val="left" w:pos="1065"/>
              </w:tabs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919" w:type="dxa"/>
          </w:tcPr>
          <w:p w14:paraId="2AF86178" w14:textId="6F44BAD4" w:rsidR="00705E72" w:rsidRPr="00B40963" w:rsidRDefault="00705E72" w:rsidP="002C7A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79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7E4260" w:rsidRPr="00B40963" w14:paraId="2AF86184" w14:textId="77777777" w:rsidTr="007E4260">
        <w:tc>
          <w:tcPr>
            <w:tcW w:w="1526" w:type="dxa"/>
          </w:tcPr>
          <w:p w14:paraId="2AF8617B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27-30</w:t>
            </w:r>
          </w:p>
        </w:tc>
        <w:tc>
          <w:tcPr>
            <w:tcW w:w="7938" w:type="dxa"/>
          </w:tcPr>
          <w:p w14:paraId="2AF8617C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Оформление и предъявление результатов проектной и</w:t>
            </w:r>
          </w:p>
          <w:p w14:paraId="2AF8617D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сследовательской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0963">
              <w:rPr>
                <w:rFonts w:ascii="Times New Roman" w:hAnsi="Times New Roman" w:cs="Times New Roman"/>
                <w:sz w:val="20"/>
                <w:szCs w:val="20"/>
              </w:rPr>
              <w:t>деятельности</w:t>
            </w:r>
            <w:proofErr w:type="spellEnd"/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(СР)</w:t>
            </w:r>
          </w:p>
        </w:tc>
        <w:tc>
          <w:tcPr>
            <w:tcW w:w="2050" w:type="dxa"/>
          </w:tcPr>
          <w:p w14:paraId="2AF8617E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919" w:type="dxa"/>
          </w:tcPr>
          <w:p w14:paraId="2AF86182" w14:textId="4997B06C" w:rsidR="00705E72" w:rsidRPr="00705E72" w:rsidRDefault="00705E72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83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260" w:rsidRPr="00B40963" w14:paraId="2AF8618E" w14:textId="77777777" w:rsidTr="007E4260">
        <w:tc>
          <w:tcPr>
            <w:tcW w:w="1526" w:type="dxa"/>
          </w:tcPr>
          <w:p w14:paraId="2AF86185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31-34</w:t>
            </w:r>
          </w:p>
        </w:tc>
        <w:tc>
          <w:tcPr>
            <w:tcW w:w="7938" w:type="dxa"/>
          </w:tcPr>
          <w:p w14:paraId="2AF86186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Модуль 8. Презентация и защита индивидуального проекта </w:t>
            </w:r>
          </w:p>
          <w:p w14:paraId="2AF86187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( 4 ч.)</w:t>
            </w:r>
          </w:p>
        </w:tc>
        <w:tc>
          <w:tcPr>
            <w:tcW w:w="2050" w:type="dxa"/>
          </w:tcPr>
          <w:p w14:paraId="2AF86188" w14:textId="77777777" w:rsidR="007E4260" w:rsidRPr="00B40963" w:rsidRDefault="007E4260" w:rsidP="007E426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B4096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919" w:type="dxa"/>
          </w:tcPr>
          <w:p w14:paraId="2AF8618C" w14:textId="4F3FDCA5" w:rsidR="00B40963" w:rsidRPr="00B40963" w:rsidRDefault="00B40963" w:rsidP="00B4096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19" w:type="dxa"/>
          </w:tcPr>
          <w:p w14:paraId="2AF8618D" w14:textId="77777777" w:rsidR="007E4260" w:rsidRPr="00B40963" w:rsidRDefault="007E4260" w:rsidP="007E426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2AF8618F" w14:textId="77777777" w:rsidR="000F2FF4" w:rsidRPr="009E2701" w:rsidRDefault="000F2FF4" w:rsidP="009E2701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AF86190" w14:textId="77777777" w:rsidR="00A87CC3" w:rsidRPr="00B40963" w:rsidRDefault="00A87CC3" w:rsidP="00A87CC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Средства обучения и воспитания</w:t>
      </w:r>
    </w:p>
    <w:p w14:paraId="2AF86191" w14:textId="77777777" w:rsidR="00A87CC3" w:rsidRPr="00B40963" w:rsidRDefault="00A87CC3" w:rsidP="00A87CC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Список литературы</w:t>
      </w:r>
    </w:p>
    <w:p w14:paraId="2AF86192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1. Алексеев Н. Г. Проектирование и рефлексивное мышление / Н. Г. Алексеев // Развитие личности. — 2002. — № 2. — С. 92—115.</w:t>
      </w:r>
    </w:p>
    <w:p w14:paraId="2AF86193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2. Боголюбов Л. Н. Обществознание. Школьный словарь. 10—11 классы/ Л. Н. Боголюбов, Ю. И. Аверьянов, Н. Ю.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Басик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и др.; под ред. Л. Н. Боголюбова, Ю. И. Аверьянова. — М.: Просвещение, 2017.</w:t>
      </w:r>
    </w:p>
    <w:p w14:paraId="2AF86194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3. Громыко Ю. В. Проектирование и программирование развития образования / Ю. В. Громыко. — М.: Московская академия развития образования, 1996.</w:t>
      </w:r>
    </w:p>
    <w:p w14:paraId="2AF86195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4. Интеграция детей с ограниченными возможностями в образовательный процесс. Начальная школа / авт.-сост. Л. В.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Годовникова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, И. В. Возняк. — Волгоград: Учитель, 2011.</w:t>
      </w:r>
    </w:p>
    <w:p w14:paraId="2AF86196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5. Лазарев В. С. Проектная деятельность в школе / В. С. Лазарев. —Сургут: РИО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СурГПУ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, 2014.</w:t>
      </w:r>
    </w:p>
    <w:p w14:paraId="2AF86197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6. Леонтович А. В. Исследовательская и проектная работа школьников. 5—11 классы / А. В. Леонтович, А. С.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Саввичев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; под ред. А. В. Леонтовича. — М.: ВАКО, 2014.</w:t>
      </w:r>
    </w:p>
    <w:p w14:paraId="2AF86198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7. Перельман Я. И. Весёлые задачи. Две сотни головоломок / Я. И. Перельман. — М.: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Аванта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+, 2013.</w:t>
      </w:r>
    </w:p>
    <w:p w14:paraId="2AF86199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8.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Староверова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М. С. Инклюзивное образование. Настольная книга педагога, работающего с детьми с ОВЗ / М. С.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Староверова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, Е. В. Ковалев, А. В. Захарова и др.; под ред. М. С.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Староверовой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. — М.: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Владос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, 2014.</w:t>
      </w:r>
    </w:p>
    <w:p w14:paraId="2AF8619A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9. Столыпин П. А. Нам нужна Великая Россия… Полное собрание речей в Государственной думе и Государственном совете. 1906—1911 / П. А. Столыпин. — М.: Молодая гвардия, 1991.</w:t>
      </w:r>
    </w:p>
    <w:p w14:paraId="2AF8619B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10.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Устиловская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А. А.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Метапредмет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«Задача» / А. А.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Устиловская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 — М.: НИИ Инновационных стратегий развития общего образования: Пушкинский институт, 2011.</w:t>
      </w:r>
    </w:p>
    <w:p w14:paraId="2AF8619C" w14:textId="77777777" w:rsidR="00A87CC3" w:rsidRPr="00B40963" w:rsidRDefault="00A87CC3" w:rsidP="00A87CC3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963">
        <w:rPr>
          <w:rFonts w:ascii="Times New Roman" w:hAnsi="Times New Roman" w:cs="Times New Roman"/>
          <w:b/>
          <w:sz w:val="20"/>
          <w:szCs w:val="20"/>
        </w:rPr>
        <w:t>Интернет-ресурсы</w:t>
      </w:r>
    </w:p>
    <w:p w14:paraId="2AF8619D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1. Официальный информационный сайт строительства Крымского моста (http://www.most.life/).</w:t>
      </w:r>
    </w:p>
    <w:p w14:paraId="2AF8619E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2. Проект «Старость в радость» (https://starikam.org/).</w:t>
      </w:r>
    </w:p>
    <w:p w14:paraId="2AF8619F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3. Просветительский проект «Арзамас» (https://arzamas.academy).</w:t>
      </w:r>
    </w:p>
    <w:p w14:paraId="2AF861A0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4. Проект «Экологическая тропа» (https://komiinform.ru/news/164370/).</w:t>
      </w:r>
    </w:p>
    <w:p w14:paraId="2AF861A1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5. Сайт организации «Добровольцы России» (https://добровольцыроссии.рф/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organizations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/55619/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info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).</w:t>
      </w:r>
    </w:p>
    <w:p w14:paraId="2AF861A2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6. Волонтёрский педагогический отряд (</w:t>
      </w:r>
      <w:hyperlink r:id="rId7" w:history="1">
        <w:r w:rsidRPr="00B40963">
          <w:rPr>
            <w:rStyle w:val="a4"/>
            <w:rFonts w:ascii="Times New Roman" w:hAnsi="Times New Roman" w:cs="Times New Roman"/>
            <w:sz w:val="20"/>
            <w:szCs w:val="20"/>
          </w:rPr>
          <w:t>http://www.ruy.ru/organization/</w:t>
        </w:r>
      </w:hyperlink>
      <w:r w:rsidRPr="00B40963">
        <w:rPr>
          <w:rFonts w:ascii="Times New Roman" w:hAnsi="Times New Roman" w:cs="Times New Roman"/>
          <w:sz w:val="20"/>
          <w:szCs w:val="20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activities</w:t>
      </w:r>
      <w:r w:rsidRPr="00B40963">
        <w:rPr>
          <w:rFonts w:ascii="Times New Roman" w:hAnsi="Times New Roman" w:cs="Times New Roman"/>
          <w:sz w:val="20"/>
          <w:szCs w:val="20"/>
        </w:rPr>
        <w:t>/).</w:t>
      </w:r>
    </w:p>
    <w:p w14:paraId="2AF861A3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7. Проект 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Smart</w:t>
      </w:r>
      <w:r w:rsidRPr="00B40963">
        <w:rPr>
          <w:rFonts w:ascii="Times New Roman" w:hAnsi="Times New Roman" w:cs="Times New Roman"/>
          <w:sz w:val="20"/>
          <w:szCs w:val="20"/>
        </w:rPr>
        <w:t>-теплицы (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http</w:t>
      </w:r>
      <w:r w:rsidRPr="00B40963">
        <w:rPr>
          <w:rFonts w:ascii="Times New Roman" w:hAnsi="Times New Roman" w:cs="Times New Roman"/>
          <w:sz w:val="20"/>
          <w:szCs w:val="20"/>
        </w:rPr>
        <w:t>://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mgk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olimpiada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work</w:t>
      </w:r>
      <w:r w:rsidRPr="00B40963">
        <w:rPr>
          <w:rFonts w:ascii="Times New Roman" w:hAnsi="Times New Roman" w:cs="Times New Roman"/>
          <w:sz w:val="20"/>
          <w:szCs w:val="20"/>
        </w:rPr>
        <w:t>/12513/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request</w:t>
      </w:r>
      <w:r w:rsidRPr="00B40963">
        <w:rPr>
          <w:rFonts w:ascii="Times New Roman" w:hAnsi="Times New Roman" w:cs="Times New Roman"/>
          <w:sz w:val="20"/>
          <w:szCs w:val="20"/>
        </w:rPr>
        <w:t>/20370).</w:t>
      </w:r>
    </w:p>
    <w:p w14:paraId="2AF861A4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8. IT-проекты со школьниками (https://habr.com/post/329758).</w:t>
      </w:r>
    </w:p>
    <w:p w14:paraId="2AF861A5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9. Объект и предмет исследования — в чём разница? 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(https:// nauchniestati.ru/blog/ 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obekt</w:t>
      </w:r>
      <w:proofErr w:type="spellEnd"/>
      <w:r w:rsidRPr="00B40963">
        <w:rPr>
          <w:rFonts w:ascii="Times New Roman" w:hAnsi="Times New Roman" w:cs="Times New Roman"/>
          <w:sz w:val="20"/>
          <w:szCs w:val="20"/>
          <w:lang w:val="en-US"/>
        </w:rPr>
        <w:t>-i-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predmet</w:t>
      </w:r>
      <w:proofErr w:type="spellEnd"/>
      <w:r w:rsidRPr="00B40963">
        <w:rPr>
          <w:rFonts w:ascii="Times New Roman" w:hAnsi="Times New Roman" w:cs="Times New Roman"/>
          <w:sz w:val="20"/>
          <w:szCs w:val="20"/>
          <w:lang w:val="en-US"/>
        </w:rPr>
        <w:t>-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issledovaniya</w:t>
      </w:r>
      <w:proofErr w:type="spellEnd"/>
      <w:r w:rsidRPr="00B40963">
        <w:rPr>
          <w:rFonts w:ascii="Times New Roman" w:hAnsi="Times New Roman" w:cs="Times New Roman"/>
          <w:sz w:val="20"/>
          <w:szCs w:val="20"/>
          <w:lang w:val="en-US"/>
        </w:rPr>
        <w:t>/).</w:t>
      </w:r>
    </w:p>
    <w:p w14:paraId="2AF861A6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10. Всероссийский конкурс научно-технологических проектов (https:// 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konkurs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sochisirius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.</w:t>
      </w:r>
      <w:proofErr w:type="spellStart"/>
      <w:r w:rsidRPr="00B40963"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custom</w:t>
      </w:r>
      <w:r w:rsidRPr="00B40963">
        <w:rPr>
          <w:rFonts w:ascii="Times New Roman" w:hAnsi="Times New Roman" w:cs="Times New Roman"/>
          <w:sz w:val="20"/>
          <w:szCs w:val="20"/>
        </w:rPr>
        <w:t>/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>about</w:t>
      </w:r>
      <w:r w:rsidRPr="00B40963">
        <w:rPr>
          <w:rFonts w:ascii="Times New Roman" w:hAnsi="Times New Roman" w:cs="Times New Roman"/>
          <w:sz w:val="20"/>
          <w:szCs w:val="20"/>
        </w:rPr>
        <w:t>).</w:t>
      </w:r>
    </w:p>
    <w:p w14:paraId="2AF861A7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 xml:space="preserve">11. Школьный кубок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Преактум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 xml:space="preserve"> (http://preactum.ru/).</w:t>
      </w:r>
    </w:p>
    <w:p w14:paraId="2AF861A8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12. Большой энциклопедический словарь (http://slovari.299.ru).</w:t>
      </w:r>
    </w:p>
    <w:p w14:paraId="2AF861A9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13. Понятие «цель» (http://vslovare.info/slovo/filosofskiij-slovar/tzel/47217).</w:t>
      </w:r>
    </w:p>
    <w:p w14:paraId="2AF861AA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14. Лучшие стартапы и инвестиционные проекты в Интернете (https:// startupnetwork.ru/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startups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/).</w:t>
      </w:r>
    </w:p>
    <w:p w14:paraId="2AF861AB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15. Переработка пластиковых бутылок (</w:t>
      </w:r>
      <w:hyperlink r:id="rId8" w:history="1">
        <w:r w:rsidRPr="00B40963">
          <w:rPr>
            <w:rStyle w:val="a4"/>
            <w:rFonts w:ascii="Times New Roman" w:hAnsi="Times New Roman" w:cs="Times New Roman"/>
            <w:sz w:val="20"/>
            <w:szCs w:val="20"/>
          </w:rPr>
          <w:t>http://promtu.ru/mini-zavodyi/</w:t>
        </w:r>
      </w:hyperlink>
      <w:r w:rsidRPr="00B4096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mini-pererabotka-plastika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).</w:t>
      </w:r>
    </w:p>
    <w:p w14:paraId="2AF861AC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16. Робот, который ищет мусор (https://deti.mail.ru/news/12letnyayadevoch-ka-postroila-robota-kotoryy/).</w:t>
      </w:r>
    </w:p>
    <w:p w14:paraId="2AF861AD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17. Кто такой эксперт и каким он должен быть (</w:t>
      </w:r>
      <w:hyperlink r:id="rId9" w:history="1">
        <w:r w:rsidRPr="00B40963">
          <w:rPr>
            <w:rStyle w:val="a4"/>
            <w:rFonts w:ascii="Times New Roman" w:hAnsi="Times New Roman" w:cs="Times New Roman"/>
            <w:sz w:val="20"/>
            <w:szCs w:val="20"/>
          </w:rPr>
          <w:t>http://www.liveexpert</w:t>
        </w:r>
      </w:hyperlink>
      <w:r w:rsidRPr="00B40963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ru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forum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view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/1257990).</w:t>
      </w:r>
    </w:p>
    <w:p w14:paraId="2AF861AE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18. </w:t>
      </w:r>
      <w:r w:rsidRPr="00B40963">
        <w:rPr>
          <w:rFonts w:ascii="Times New Roman" w:hAnsi="Times New Roman" w:cs="Times New Roman"/>
          <w:sz w:val="20"/>
          <w:szCs w:val="20"/>
        </w:rPr>
        <w:t>Как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спорить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с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помощью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метода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B40963">
        <w:rPr>
          <w:rFonts w:ascii="Times New Roman" w:hAnsi="Times New Roman" w:cs="Times New Roman"/>
          <w:sz w:val="20"/>
          <w:szCs w:val="20"/>
        </w:rPr>
        <w:t>Сократа</w:t>
      </w:r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hyperlink r:id="rId10" w:history="1">
        <w:r w:rsidRPr="00B40963">
          <w:rPr>
            <w:rStyle w:val="a4"/>
            <w:rFonts w:ascii="Times New Roman" w:hAnsi="Times New Roman" w:cs="Times New Roman"/>
            <w:sz w:val="20"/>
            <w:szCs w:val="20"/>
            <w:lang w:val="en-US"/>
          </w:rPr>
          <w:t>https://mensby.com/career/</w:t>
        </w:r>
      </w:hyperlink>
      <w:r w:rsidRPr="00B40963">
        <w:rPr>
          <w:rFonts w:ascii="Times New Roman" w:hAnsi="Times New Roman" w:cs="Times New Roman"/>
          <w:sz w:val="20"/>
          <w:szCs w:val="20"/>
          <w:lang w:val="en-US"/>
        </w:rPr>
        <w:t xml:space="preserve"> psychology/9209-how-to-argue-with-socrates-method).</w:t>
      </w:r>
    </w:p>
    <w:p w14:paraId="2AF861AF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19. Проведение опросов (http://anketolog.ru).</w:t>
      </w:r>
    </w:p>
    <w:p w14:paraId="2AF861B0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20. Федеральная служба государственной статистики (http://www.gks.ru/).</w:t>
      </w:r>
    </w:p>
    <w:p w14:paraId="2AF861B1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21. Как создать анкету и провести опрос (www.testograf.ru).</w:t>
      </w:r>
    </w:p>
    <w:p w14:paraId="2AF861B2" w14:textId="77777777" w:rsidR="00A87CC3" w:rsidRPr="00B40963" w:rsidRDefault="00A87CC3" w:rsidP="00A87C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22. Программы для монтажа (https://lifehacker.ru/programmy-dlya-montazha-video).</w:t>
      </w:r>
    </w:p>
    <w:p w14:paraId="2AF861B4" w14:textId="6A7AC69F" w:rsidR="000F2FF4" w:rsidRPr="00B40963" w:rsidRDefault="00A87CC3" w:rsidP="005E792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40963">
        <w:rPr>
          <w:rFonts w:ascii="Times New Roman" w:hAnsi="Times New Roman" w:cs="Times New Roman"/>
          <w:sz w:val="20"/>
          <w:szCs w:val="20"/>
        </w:rPr>
        <w:t>23. Федеральный закон от 11.08.1995 г. № 135-ФЗ (ред. от 01.05.2018) «О благотворительной деятельности и добровольчестве (</w:t>
      </w:r>
      <w:proofErr w:type="spellStart"/>
      <w:r w:rsidRPr="00B40963">
        <w:rPr>
          <w:rFonts w:ascii="Times New Roman" w:hAnsi="Times New Roman" w:cs="Times New Roman"/>
          <w:sz w:val="20"/>
          <w:szCs w:val="20"/>
        </w:rPr>
        <w:t>волонтёрстве</w:t>
      </w:r>
      <w:proofErr w:type="spellEnd"/>
      <w:r w:rsidRPr="00B40963">
        <w:rPr>
          <w:rFonts w:ascii="Times New Roman" w:hAnsi="Times New Roman" w:cs="Times New Roman"/>
          <w:sz w:val="20"/>
          <w:szCs w:val="20"/>
        </w:rPr>
        <w:t>)»</w:t>
      </w:r>
    </w:p>
    <w:sectPr w:rsidR="000F2FF4" w:rsidRPr="00B40963" w:rsidSect="00092BC1">
      <w:pgSz w:w="16838" w:h="11906" w:orient="landscape"/>
      <w:pgMar w:top="851" w:right="85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A4F8D"/>
    <w:multiLevelType w:val="hybridMultilevel"/>
    <w:tmpl w:val="42621070"/>
    <w:lvl w:ilvl="0" w:tplc="DE10BCD2">
      <w:start w:val="34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ED6"/>
    <w:rsid w:val="00014D09"/>
    <w:rsid w:val="000811C4"/>
    <w:rsid w:val="00092BC1"/>
    <w:rsid w:val="000D0764"/>
    <w:rsid w:val="000E38A0"/>
    <w:rsid w:val="000F2FF4"/>
    <w:rsid w:val="001315B3"/>
    <w:rsid w:val="00137A50"/>
    <w:rsid w:val="00144603"/>
    <w:rsid w:val="001537D1"/>
    <w:rsid w:val="001770AF"/>
    <w:rsid w:val="001B0CC5"/>
    <w:rsid w:val="001F20A1"/>
    <w:rsid w:val="002847CD"/>
    <w:rsid w:val="002C7AAF"/>
    <w:rsid w:val="00323023"/>
    <w:rsid w:val="00430548"/>
    <w:rsid w:val="00432D2A"/>
    <w:rsid w:val="0047338C"/>
    <w:rsid w:val="004909F6"/>
    <w:rsid w:val="004A2C81"/>
    <w:rsid w:val="00556FE5"/>
    <w:rsid w:val="005754CB"/>
    <w:rsid w:val="005D3826"/>
    <w:rsid w:val="005E792D"/>
    <w:rsid w:val="006E621C"/>
    <w:rsid w:val="006F5B62"/>
    <w:rsid w:val="00705E72"/>
    <w:rsid w:val="00767120"/>
    <w:rsid w:val="00774209"/>
    <w:rsid w:val="007A1EC4"/>
    <w:rsid w:val="007B0040"/>
    <w:rsid w:val="007E4260"/>
    <w:rsid w:val="007F387F"/>
    <w:rsid w:val="0082569B"/>
    <w:rsid w:val="00853D61"/>
    <w:rsid w:val="008A72DB"/>
    <w:rsid w:val="008A7ECB"/>
    <w:rsid w:val="008D35C2"/>
    <w:rsid w:val="009109A8"/>
    <w:rsid w:val="009E2701"/>
    <w:rsid w:val="00A5542F"/>
    <w:rsid w:val="00A87CC3"/>
    <w:rsid w:val="00AA28AA"/>
    <w:rsid w:val="00AC4ED6"/>
    <w:rsid w:val="00AD2F26"/>
    <w:rsid w:val="00B40963"/>
    <w:rsid w:val="00BA75E4"/>
    <w:rsid w:val="00BC627A"/>
    <w:rsid w:val="00C21479"/>
    <w:rsid w:val="00C44DA4"/>
    <w:rsid w:val="00C82F5F"/>
    <w:rsid w:val="00C84E25"/>
    <w:rsid w:val="00C854C2"/>
    <w:rsid w:val="00C9341B"/>
    <w:rsid w:val="00D1279D"/>
    <w:rsid w:val="00D31F08"/>
    <w:rsid w:val="00DB27D3"/>
    <w:rsid w:val="00E00729"/>
    <w:rsid w:val="00E7395F"/>
    <w:rsid w:val="00E96797"/>
    <w:rsid w:val="00ED3AF0"/>
    <w:rsid w:val="00EF6358"/>
    <w:rsid w:val="00F3559F"/>
    <w:rsid w:val="00F47718"/>
    <w:rsid w:val="00F91EB9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85F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92D"/>
  </w:style>
  <w:style w:type="paragraph" w:styleId="3">
    <w:name w:val="heading 3"/>
    <w:basedOn w:val="a"/>
    <w:link w:val="30"/>
    <w:uiPriority w:val="1"/>
    <w:qFormat/>
    <w:rsid w:val="00430548"/>
    <w:pPr>
      <w:widowControl w:val="0"/>
      <w:autoSpaceDE w:val="0"/>
      <w:autoSpaceDN w:val="0"/>
      <w:spacing w:before="90" w:after="0" w:line="240" w:lineRule="auto"/>
      <w:ind w:left="1817" w:right="1817"/>
      <w:jc w:val="center"/>
      <w:outlineLvl w:val="2"/>
    </w:pPr>
    <w:rPr>
      <w:rFonts w:ascii="Trebuchet MS" w:eastAsia="Trebuchet MS" w:hAnsi="Trebuchet MS" w:cs="Trebuchet MS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430548"/>
    <w:rPr>
      <w:rFonts w:ascii="Trebuchet MS" w:eastAsia="Trebuchet MS" w:hAnsi="Trebuchet MS" w:cs="Trebuchet MS"/>
      <w:b/>
      <w:bCs/>
      <w:sz w:val="24"/>
      <w:szCs w:val="24"/>
      <w:lang w:val="en-US"/>
    </w:rPr>
  </w:style>
  <w:style w:type="table" w:styleId="a3">
    <w:name w:val="Table Grid"/>
    <w:basedOn w:val="a1"/>
    <w:uiPriority w:val="59"/>
    <w:rsid w:val="004305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87CC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53D61"/>
    <w:pPr>
      <w:ind w:left="720"/>
      <w:contextualSpacing/>
    </w:pPr>
  </w:style>
  <w:style w:type="paragraph" w:styleId="a6">
    <w:name w:val="No Spacing"/>
    <w:link w:val="a7"/>
    <w:uiPriority w:val="1"/>
    <w:qFormat/>
    <w:rsid w:val="00DB27D3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DB27D3"/>
  </w:style>
  <w:style w:type="character" w:customStyle="1" w:styleId="apple-converted-space">
    <w:name w:val="apple-converted-space"/>
    <w:rsid w:val="009E2701"/>
  </w:style>
  <w:style w:type="paragraph" w:styleId="a8">
    <w:name w:val="Normal (Web)"/>
    <w:basedOn w:val="a"/>
    <w:link w:val="a9"/>
    <w:uiPriority w:val="99"/>
    <w:unhideWhenUsed/>
    <w:rsid w:val="009E2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бычный (веб) Знак"/>
    <w:link w:val="a8"/>
    <w:uiPriority w:val="99"/>
    <w:locked/>
    <w:rsid w:val="009E27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F5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F5B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92D"/>
  </w:style>
  <w:style w:type="paragraph" w:styleId="3">
    <w:name w:val="heading 3"/>
    <w:basedOn w:val="a"/>
    <w:link w:val="30"/>
    <w:uiPriority w:val="1"/>
    <w:qFormat/>
    <w:rsid w:val="00430548"/>
    <w:pPr>
      <w:widowControl w:val="0"/>
      <w:autoSpaceDE w:val="0"/>
      <w:autoSpaceDN w:val="0"/>
      <w:spacing w:before="90" w:after="0" w:line="240" w:lineRule="auto"/>
      <w:ind w:left="1817" w:right="1817"/>
      <w:jc w:val="center"/>
      <w:outlineLvl w:val="2"/>
    </w:pPr>
    <w:rPr>
      <w:rFonts w:ascii="Trebuchet MS" w:eastAsia="Trebuchet MS" w:hAnsi="Trebuchet MS" w:cs="Trebuchet MS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430548"/>
    <w:rPr>
      <w:rFonts w:ascii="Trebuchet MS" w:eastAsia="Trebuchet MS" w:hAnsi="Trebuchet MS" w:cs="Trebuchet MS"/>
      <w:b/>
      <w:bCs/>
      <w:sz w:val="24"/>
      <w:szCs w:val="24"/>
      <w:lang w:val="en-US"/>
    </w:rPr>
  </w:style>
  <w:style w:type="table" w:styleId="a3">
    <w:name w:val="Table Grid"/>
    <w:basedOn w:val="a1"/>
    <w:uiPriority w:val="59"/>
    <w:rsid w:val="004305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87CC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53D61"/>
    <w:pPr>
      <w:ind w:left="720"/>
      <w:contextualSpacing/>
    </w:pPr>
  </w:style>
  <w:style w:type="paragraph" w:styleId="a6">
    <w:name w:val="No Spacing"/>
    <w:link w:val="a7"/>
    <w:uiPriority w:val="1"/>
    <w:qFormat/>
    <w:rsid w:val="00DB27D3"/>
    <w:pPr>
      <w:spacing w:after="0" w:line="240" w:lineRule="auto"/>
    </w:pPr>
  </w:style>
  <w:style w:type="character" w:customStyle="1" w:styleId="a7">
    <w:name w:val="Без интервала Знак"/>
    <w:basedOn w:val="a0"/>
    <w:link w:val="a6"/>
    <w:uiPriority w:val="1"/>
    <w:locked/>
    <w:rsid w:val="00DB27D3"/>
  </w:style>
  <w:style w:type="character" w:customStyle="1" w:styleId="apple-converted-space">
    <w:name w:val="apple-converted-space"/>
    <w:rsid w:val="009E2701"/>
  </w:style>
  <w:style w:type="paragraph" w:styleId="a8">
    <w:name w:val="Normal (Web)"/>
    <w:basedOn w:val="a"/>
    <w:link w:val="a9"/>
    <w:uiPriority w:val="99"/>
    <w:unhideWhenUsed/>
    <w:rsid w:val="009E2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бычный (веб) Знак"/>
    <w:link w:val="a8"/>
    <w:uiPriority w:val="99"/>
    <w:locked/>
    <w:rsid w:val="009E27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F5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F5B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mtu.ru/mini-zavodyi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ruy.ru/organization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ensby.com/caree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veexpe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5262</Words>
  <Characters>29996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olga</cp:lastModifiedBy>
  <cp:revision>42</cp:revision>
  <dcterms:created xsi:type="dcterms:W3CDTF">2020-09-14T18:02:00Z</dcterms:created>
  <dcterms:modified xsi:type="dcterms:W3CDTF">2023-09-06T05:57:00Z</dcterms:modified>
</cp:coreProperties>
</file>